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7AE6" w14:textId="77777777" w:rsidR="000C24AF" w:rsidRDefault="000C24AF" w:rsidP="0066303C">
      <w:pPr>
        <w:pStyle w:val="Heading1"/>
        <w:spacing w:after="120"/>
        <w:jc w:val="right"/>
      </w:pPr>
    </w:p>
    <w:p w14:paraId="704FCF99" w14:textId="77777777" w:rsidR="000C24AF" w:rsidRDefault="000C24AF" w:rsidP="0066303C">
      <w:pPr>
        <w:spacing w:after="120"/>
      </w:pPr>
    </w:p>
    <w:p w14:paraId="40DC1F23" w14:textId="69665354" w:rsidR="001D243C" w:rsidRDefault="001D243C" w:rsidP="0066303C">
      <w:pPr>
        <w:pStyle w:val="Frontpagesubhead"/>
        <w:spacing w:after="120"/>
      </w:pPr>
    </w:p>
    <w:p w14:paraId="57A3539C" w14:textId="27E73A9F" w:rsidR="001D243C" w:rsidRDefault="005D05BB" w:rsidP="0066303C">
      <w:pPr>
        <w:pStyle w:val="Frontpagesubhead"/>
        <w:spacing w:after="120"/>
      </w:pPr>
      <w:r>
        <w:rPr>
          <w:noProof/>
          <w:lang w:eastAsia="en-GB"/>
        </w:rPr>
        <mc:AlternateContent>
          <mc:Choice Requires="wps">
            <w:drawing>
              <wp:anchor distT="0" distB="0" distL="114300" distR="114300" simplePos="0" relativeHeight="251659264" behindDoc="0" locked="0" layoutInCell="1" allowOverlap="1" wp14:anchorId="7B8EC298" wp14:editId="02B000D4">
                <wp:simplePos x="0" y="0"/>
                <wp:positionH relativeFrom="margin">
                  <wp:posOffset>-325120</wp:posOffset>
                </wp:positionH>
                <wp:positionV relativeFrom="page">
                  <wp:posOffset>2134696</wp:posOffset>
                </wp:positionV>
                <wp:extent cx="6864263" cy="5799551"/>
                <wp:effectExtent l="0" t="0" r="13335" b="10795"/>
                <wp:wrapNone/>
                <wp:docPr id="2" name="Text Box 2"/>
                <wp:cNvGraphicFramePr/>
                <a:graphic xmlns:a="http://schemas.openxmlformats.org/drawingml/2006/main">
                  <a:graphicData uri="http://schemas.microsoft.com/office/word/2010/wordprocessingShape">
                    <wps:wsp>
                      <wps:cNvSpPr txBox="1"/>
                      <wps:spPr>
                        <a:xfrm>
                          <a:off x="0" y="0"/>
                          <a:ext cx="6864263" cy="57995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B71A25" w:rsidRDefault="00B71A25" w:rsidP="005D05BB">
                                <w:pPr>
                                  <w:pStyle w:val="FrontpageTitle"/>
                                </w:pPr>
                                <w:r>
                                  <w:t>NHS Digital</w:t>
                                </w:r>
                              </w:p>
                            </w:sdtContent>
                          </w:sdt>
                          <w:p w14:paraId="62C6F94B" w14:textId="77777777" w:rsidR="00B71A25" w:rsidRDefault="00B71A25" w:rsidP="005D05BB">
                            <w:pPr>
                              <w:pStyle w:val="Frontpagesubhead"/>
                            </w:pPr>
                            <w:r>
                              <w:t>Request for Purchase (RFP)</w:t>
                            </w:r>
                          </w:p>
                          <w:p w14:paraId="06568FC3" w14:textId="77777777" w:rsidR="00B71A25" w:rsidRDefault="00B71A25" w:rsidP="005D05BB">
                            <w:pPr>
                              <w:pStyle w:val="Frontpagesubhead"/>
                            </w:pPr>
                          </w:p>
                          <w:p w14:paraId="41D5D354" w14:textId="1A46815C" w:rsidR="00B71A25" w:rsidRDefault="00B71A25" w:rsidP="005D05BB">
                            <w:pPr>
                              <w:pStyle w:val="Frontpagesubhead"/>
                              <w:ind w:left="2880" w:hanging="2880"/>
                              <w:rPr>
                                <w:sz w:val="48"/>
                                <w:szCs w:val="48"/>
                              </w:rPr>
                            </w:pPr>
                            <w:r>
                              <w:rPr>
                                <w:sz w:val="48"/>
                                <w:szCs w:val="48"/>
                              </w:rPr>
                              <w:t>Document Ref.:</w:t>
                            </w:r>
                            <w:r>
                              <w:rPr>
                                <w:sz w:val="48"/>
                                <w:szCs w:val="48"/>
                              </w:rPr>
                              <w:tab/>
                            </w:r>
                            <w:r>
                              <w:rPr>
                                <w:sz w:val="48"/>
                                <w:szCs w:val="48"/>
                              </w:rPr>
                              <w:tab/>
                            </w:r>
                            <w:r w:rsidR="00B1143A">
                              <w:rPr>
                                <w:sz w:val="48"/>
                                <w:szCs w:val="48"/>
                              </w:rPr>
                              <w:t>TE_2.5</w:t>
                            </w:r>
                          </w:p>
                          <w:p w14:paraId="43190CCA" w14:textId="00BB3560" w:rsidR="00B71A25" w:rsidRDefault="00B71A25" w:rsidP="005D05BB">
                            <w:pPr>
                              <w:pStyle w:val="Frontpagesubhead"/>
                              <w:ind w:left="4320" w:hanging="4320"/>
                              <w:rPr>
                                <w:sz w:val="48"/>
                                <w:szCs w:val="48"/>
                              </w:rPr>
                            </w:pPr>
                            <w:r>
                              <w:rPr>
                                <w:sz w:val="48"/>
                                <w:szCs w:val="48"/>
                              </w:rPr>
                              <w:t>Document Title:</w:t>
                            </w:r>
                            <w:r>
                              <w:rPr>
                                <w:sz w:val="48"/>
                                <w:szCs w:val="48"/>
                              </w:rPr>
                              <w:tab/>
                              <w:t>ICT Support Services</w:t>
                            </w:r>
                          </w:p>
                          <w:p w14:paraId="330C81F7" w14:textId="77777777" w:rsidR="00B71A25" w:rsidRDefault="00B71A25" w:rsidP="005D05BB">
                            <w:pPr>
                              <w:pStyle w:val="Frontpagesubhead"/>
                              <w:ind w:left="2880" w:hanging="2880"/>
                              <w:rPr>
                                <w:sz w:val="48"/>
                                <w:szCs w:val="48"/>
                              </w:rPr>
                            </w:pPr>
                          </w:p>
                          <w:p w14:paraId="01E2BFBE" w14:textId="77777777" w:rsidR="00B71A25" w:rsidRPr="00803FAC" w:rsidRDefault="00B71A25"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B71A25" w:rsidRPr="00803FAC" w:rsidRDefault="00B71A25"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B71A25" w:rsidRPr="00803FAC" w:rsidRDefault="00B71A25"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8EC298" id="_x0000_t202" coordsize="21600,21600" o:spt="202" path="m,l,21600r21600,l21600,xe">
                <v:stroke joinstyle="miter"/>
                <v:path gradientshapeok="t" o:connecttype="rect"/>
              </v:shapetype>
              <v:shape id="Text Box 2" o:spid="_x0000_s1026" type="#_x0000_t202" style="position:absolute;margin-left:-25.6pt;margin-top:168.1pt;width:540.5pt;height:456.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" filled="f" stroked="f" strokeweight=".5pt">
                <v:textbox inset="0,0,0,0">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B71A25" w:rsidRDefault="00B71A25" w:rsidP="005D05BB">
                          <w:pPr>
                            <w:pStyle w:val="FrontpageTitle"/>
                          </w:pPr>
                          <w:r>
                            <w:t>NHS Digital</w:t>
                          </w:r>
                        </w:p>
                      </w:sdtContent>
                    </w:sdt>
                    <w:p w14:paraId="62C6F94B" w14:textId="77777777" w:rsidR="00B71A25" w:rsidRDefault="00B71A25" w:rsidP="005D05BB">
                      <w:pPr>
                        <w:pStyle w:val="Frontpagesubhead"/>
                      </w:pPr>
                      <w:r>
                        <w:t>Request for Purchase (RFP)</w:t>
                      </w:r>
                    </w:p>
                    <w:p w14:paraId="06568FC3" w14:textId="77777777" w:rsidR="00B71A25" w:rsidRDefault="00B71A25" w:rsidP="005D05BB">
                      <w:pPr>
                        <w:pStyle w:val="Frontpagesubhead"/>
                      </w:pPr>
                    </w:p>
                    <w:p w14:paraId="41D5D354" w14:textId="1A46815C" w:rsidR="00B71A25" w:rsidRDefault="00B71A25" w:rsidP="005D05BB">
                      <w:pPr>
                        <w:pStyle w:val="Frontpagesubhead"/>
                        <w:ind w:left="2880" w:hanging="2880"/>
                        <w:rPr>
                          <w:sz w:val="48"/>
                          <w:szCs w:val="48"/>
                        </w:rPr>
                      </w:pPr>
                      <w:r>
                        <w:rPr>
                          <w:sz w:val="48"/>
                          <w:szCs w:val="48"/>
                        </w:rPr>
                        <w:t>Document Ref.:</w:t>
                      </w:r>
                      <w:r>
                        <w:rPr>
                          <w:sz w:val="48"/>
                          <w:szCs w:val="48"/>
                        </w:rPr>
                        <w:tab/>
                      </w:r>
                      <w:r>
                        <w:rPr>
                          <w:sz w:val="48"/>
                          <w:szCs w:val="48"/>
                        </w:rPr>
                        <w:tab/>
                      </w:r>
                      <w:r w:rsidR="00B1143A">
                        <w:rPr>
                          <w:sz w:val="48"/>
                          <w:szCs w:val="48"/>
                        </w:rPr>
                        <w:t>TE_2.5</w:t>
                      </w:r>
                    </w:p>
                    <w:p w14:paraId="43190CCA" w14:textId="00BB3560" w:rsidR="00B71A25" w:rsidRDefault="00B71A25" w:rsidP="005D05BB">
                      <w:pPr>
                        <w:pStyle w:val="Frontpagesubhead"/>
                        <w:ind w:left="4320" w:hanging="4320"/>
                        <w:rPr>
                          <w:sz w:val="48"/>
                          <w:szCs w:val="48"/>
                        </w:rPr>
                      </w:pPr>
                      <w:r>
                        <w:rPr>
                          <w:sz w:val="48"/>
                          <w:szCs w:val="48"/>
                        </w:rPr>
                        <w:t>Document Title:</w:t>
                      </w:r>
                      <w:r>
                        <w:rPr>
                          <w:sz w:val="48"/>
                          <w:szCs w:val="48"/>
                        </w:rPr>
                        <w:tab/>
                        <w:t>ICT Support Services</w:t>
                      </w:r>
                    </w:p>
                    <w:p w14:paraId="330C81F7" w14:textId="77777777" w:rsidR="00B71A25" w:rsidRDefault="00B71A25" w:rsidP="005D05BB">
                      <w:pPr>
                        <w:pStyle w:val="Frontpagesubhead"/>
                        <w:ind w:left="2880" w:hanging="2880"/>
                        <w:rPr>
                          <w:sz w:val="48"/>
                          <w:szCs w:val="48"/>
                        </w:rPr>
                      </w:pPr>
                    </w:p>
                    <w:p w14:paraId="01E2BFBE" w14:textId="77777777" w:rsidR="00B71A25" w:rsidRPr="00803FAC" w:rsidRDefault="00B71A25"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B71A25" w:rsidRPr="00803FAC" w:rsidRDefault="00B71A25"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B71A25" w:rsidRPr="00803FAC" w:rsidRDefault="00B71A25"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v:textbox>
                <w10:wrap anchorx="margin" anchory="page"/>
              </v:shape>
            </w:pict>
          </mc:Fallback>
        </mc:AlternateContent>
      </w:r>
    </w:p>
    <w:p w14:paraId="2FCB75F8" w14:textId="77431E94" w:rsidR="00F25CC7" w:rsidRDefault="00F25CC7" w:rsidP="0066303C">
      <w:pPr>
        <w:pStyle w:val="Frontpagesubhead"/>
        <w:spacing w:after="120"/>
      </w:pPr>
      <w:r>
        <w:tab/>
      </w:r>
    </w:p>
    <w:p w14:paraId="2B796CF5" w14:textId="07B43879" w:rsidR="00F25CC7" w:rsidRDefault="00F25CC7" w:rsidP="0066303C">
      <w:pPr>
        <w:spacing w:after="120"/>
      </w:pPr>
    </w:p>
    <w:p w14:paraId="6C55BFE1" w14:textId="10EED30D" w:rsidR="00D06989" w:rsidRDefault="00D06989" w:rsidP="0066303C">
      <w:pPr>
        <w:spacing w:after="120"/>
      </w:pPr>
    </w:p>
    <w:p w14:paraId="71E0B0F7" w14:textId="77777777" w:rsidR="00D06989" w:rsidRPr="00D06989" w:rsidRDefault="00D06989" w:rsidP="0066303C">
      <w:pPr>
        <w:spacing w:after="120"/>
      </w:pPr>
    </w:p>
    <w:p w14:paraId="0081B3AE" w14:textId="77777777" w:rsidR="00D06989" w:rsidRPr="00D06989" w:rsidRDefault="00D06989" w:rsidP="0066303C">
      <w:pPr>
        <w:spacing w:after="120"/>
      </w:pPr>
    </w:p>
    <w:p w14:paraId="6F21B926" w14:textId="77777777" w:rsidR="00D06989" w:rsidRPr="00D06989" w:rsidRDefault="00D06989" w:rsidP="0066303C">
      <w:pPr>
        <w:spacing w:after="120"/>
      </w:pPr>
    </w:p>
    <w:p w14:paraId="64184798" w14:textId="77777777" w:rsidR="00D06989" w:rsidRPr="00D06989" w:rsidRDefault="00D06989" w:rsidP="0066303C">
      <w:pPr>
        <w:spacing w:after="120"/>
      </w:pPr>
    </w:p>
    <w:p w14:paraId="423B1541" w14:textId="77777777" w:rsidR="00D06989" w:rsidRPr="00D06989" w:rsidRDefault="00D06989" w:rsidP="0066303C">
      <w:pPr>
        <w:spacing w:after="120"/>
      </w:pPr>
    </w:p>
    <w:p w14:paraId="143A677E" w14:textId="77777777" w:rsidR="00D06989" w:rsidRPr="00D06989" w:rsidRDefault="00D06989" w:rsidP="0066303C">
      <w:pPr>
        <w:spacing w:after="120"/>
      </w:pPr>
    </w:p>
    <w:p w14:paraId="7E70EA78" w14:textId="77777777" w:rsidR="00D06989" w:rsidRPr="00D06989" w:rsidRDefault="00D06989" w:rsidP="0066303C">
      <w:pPr>
        <w:spacing w:after="120"/>
      </w:pPr>
    </w:p>
    <w:p w14:paraId="49B07A7E" w14:textId="77777777" w:rsidR="00D06989" w:rsidRPr="00D06989" w:rsidRDefault="00D06989" w:rsidP="0066303C">
      <w:pPr>
        <w:spacing w:after="120"/>
      </w:pPr>
    </w:p>
    <w:p w14:paraId="56937744" w14:textId="77777777" w:rsidR="00D06989" w:rsidRPr="00D06989" w:rsidRDefault="00D06989" w:rsidP="0066303C">
      <w:pPr>
        <w:spacing w:after="120"/>
      </w:pPr>
    </w:p>
    <w:p w14:paraId="65F97B3D" w14:textId="77777777" w:rsidR="00D06989" w:rsidRPr="00D06989" w:rsidRDefault="00D06989" w:rsidP="0066303C">
      <w:pPr>
        <w:spacing w:after="120"/>
      </w:pPr>
    </w:p>
    <w:p w14:paraId="73E65018" w14:textId="2EF9C67A" w:rsidR="00D06989" w:rsidRDefault="00D06989" w:rsidP="0066303C">
      <w:pPr>
        <w:spacing w:after="120"/>
      </w:pPr>
    </w:p>
    <w:p w14:paraId="3F3FFEB4" w14:textId="7DD77F5F" w:rsidR="00D06989" w:rsidRDefault="00D06989" w:rsidP="0066303C">
      <w:pPr>
        <w:tabs>
          <w:tab w:val="left" w:pos="3675"/>
        </w:tabs>
        <w:spacing w:after="120"/>
      </w:pPr>
      <w:r>
        <w:tab/>
      </w:r>
    </w:p>
    <w:p w14:paraId="520C82E0" w14:textId="4C0884B2" w:rsidR="001D243C" w:rsidRPr="00D06989" w:rsidRDefault="00D06989" w:rsidP="0066303C">
      <w:pPr>
        <w:tabs>
          <w:tab w:val="left" w:pos="3675"/>
        </w:tabs>
        <w:spacing w:after="120"/>
        <w:sectPr w:rsidR="001D243C" w:rsidRPr="00D06989" w:rsidSect="00F5718C">
          <w:headerReference w:type="default" r:id="rId11"/>
          <w:footerReference w:type="default" r:id="rId12"/>
          <w:headerReference w:type="first" r:id="rId13"/>
          <w:footerReference w:type="first" r:id="rId14"/>
          <w:pgSz w:w="11906" w:h="16838"/>
          <w:pgMar w:top="1021" w:right="1021" w:bottom="1021" w:left="1021" w:header="454" w:footer="680" w:gutter="0"/>
          <w:cols w:space="708"/>
          <w:titlePg/>
          <w:docGrid w:linePitch="360"/>
        </w:sectPr>
      </w:pPr>
      <w:r>
        <w:tab/>
      </w:r>
    </w:p>
    <w:p w14:paraId="30AF0284" w14:textId="77777777" w:rsidR="000C24AF" w:rsidRPr="00E5704B" w:rsidRDefault="000C24AF" w:rsidP="0066303C">
      <w:pPr>
        <w:spacing w:after="120"/>
        <w:rPr>
          <w:b/>
          <w:color w:val="005EB8" w:themeColor="accent1"/>
          <w:sz w:val="42"/>
          <w:szCs w:val="42"/>
        </w:rPr>
      </w:pPr>
      <w:r w:rsidRPr="00E5704B">
        <w:rPr>
          <w:b/>
          <w:color w:val="005EB8" w:themeColor="accent1"/>
          <w:sz w:val="42"/>
          <w:szCs w:val="42"/>
        </w:rPr>
        <w:lastRenderedPageBreak/>
        <w:t>Contents</w:t>
      </w:r>
    </w:p>
    <w:p w14:paraId="0C3D54FD" w14:textId="58978C74" w:rsidR="00C12C5E" w:rsidRDefault="000C24AF">
      <w:pPr>
        <w:pStyle w:val="TOC1"/>
        <w:rPr>
          <w:rFonts w:asciiTheme="minorHAnsi" w:eastAsiaTheme="minorEastAsia" w:hAnsiTheme="minorHAnsi" w:cstheme="minorBidi"/>
          <w:b w:val="0"/>
          <w:color w:val="auto"/>
          <w:sz w:val="22"/>
          <w:szCs w:val="22"/>
          <w:lang w:eastAsia="en-GB"/>
        </w:rPr>
      </w:pPr>
      <w:r w:rsidRPr="00C41C82">
        <w:rPr>
          <w:caps/>
          <w:smallCaps/>
        </w:rPr>
        <w:fldChar w:fldCharType="begin"/>
      </w:r>
      <w:r w:rsidRPr="00C41C82">
        <w:rPr>
          <w:caps/>
          <w:smallCaps/>
        </w:rPr>
        <w:instrText xml:space="preserve"> TOC \o "1-2" \h \z </w:instrText>
      </w:r>
      <w:r w:rsidRPr="00C41C82">
        <w:rPr>
          <w:caps/>
          <w:smallCaps/>
        </w:rPr>
        <w:fldChar w:fldCharType="separate"/>
      </w:r>
      <w:hyperlink w:anchor="_Toc521576038" w:history="1">
        <w:r w:rsidR="00C12C5E" w:rsidRPr="009B2E6B">
          <w:rPr>
            <w:rStyle w:val="Hyperlink"/>
          </w:rPr>
          <w:t>Definitions</w:t>
        </w:r>
        <w:r w:rsidR="00C12C5E">
          <w:rPr>
            <w:webHidden/>
          </w:rPr>
          <w:tab/>
        </w:r>
        <w:r w:rsidR="00C12C5E">
          <w:rPr>
            <w:webHidden/>
          </w:rPr>
          <w:fldChar w:fldCharType="begin"/>
        </w:r>
        <w:r w:rsidR="00C12C5E">
          <w:rPr>
            <w:webHidden/>
          </w:rPr>
          <w:instrText xml:space="preserve"> PAGEREF _Toc521576038 \h </w:instrText>
        </w:r>
        <w:r w:rsidR="00C12C5E">
          <w:rPr>
            <w:webHidden/>
          </w:rPr>
        </w:r>
        <w:r w:rsidR="00C12C5E">
          <w:rPr>
            <w:webHidden/>
          </w:rPr>
          <w:fldChar w:fldCharType="separate"/>
        </w:r>
        <w:r w:rsidR="00C12C5E">
          <w:rPr>
            <w:webHidden/>
          </w:rPr>
          <w:t>3</w:t>
        </w:r>
        <w:r w:rsidR="00C12C5E">
          <w:rPr>
            <w:webHidden/>
          </w:rPr>
          <w:fldChar w:fldCharType="end"/>
        </w:r>
      </w:hyperlink>
    </w:p>
    <w:p w14:paraId="27F23116" w14:textId="496E763F" w:rsidR="00C12C5E" w:rsidRDefault="00C839A1">
      <w:pPr>
        <w:pStyle w:val="TOC1"/>
        <w:tabs>
          <w:tab w:val="left" w:pos="660"/>
        </w:tabs>
        <w:rPr>
          <w:rFonts w:asciiTheme="minorHAnsi" w:eastAsiaTheme="minorEastAsia" w:hAnsiTheme="minorHAnsi" w:cstheme="minorBidi"/>
          <w:b w:val="0"/>
          <w:color w:val="auto"/>
          <w:sz w:val="22"/>
          <w:szCs w:val="22"/>
          <w:lang w:eastAsia="en-GB"/>
        </w:rPr>
      </w:pPr>
      <w:hyperlink w:anchor="_Toc521576039" w:history="1">
        <w:r w:rsidR="00C12C5E" w:rsidRPr="009B2E6B">
          <w:rPr>
            <w:rStyle w:val="Hyperlink"/>
          </w:rPr>
          <w:t>1.</w:t>
        </w:r>
        <w:r w:rsidR="00C12C5E">
          <w:rPr>
            <w:rFonts w:asciiTheme="minorHAnsi" w:eastAsiaTheme="minorEastAsia" w:hAnsiTheme="minorHAnsi" w:cstheme="minorBidi"/>
            <w:b w:val="0"/>
            <w:color w:val="auto"/>
            <w:sz w:val="22"/>
            <w:szCs w:val="22"/>
            <w:lang w:eastAsia="en-GB"/>
          </w:rPr>
          <w:tab/>
        </w:r>
        <w:r w:rsidR="00C12C5E" w:rsidRPr="009B2E6B">
          <w:rPr>
            <w:rStyle w:val="Hyperlink"/>
          </w:rPr>
          <w:t>ICT Support Services</w:t>
        </w:r>
        <w:r w:rsidR="00C12C5E">
          <w:rPr>
            <w:webHidden/>
          </w:rPr>
          <w:tab/>
        </w:r>
        <w:r w:rsidR="00C12C5E">
          <w:rPr>
            <w:webHidden/>
          </w:rPr>
          <w:fldChar w:fldCharType="begin"/>
        </w:r>
        <w:r w:rsidR="00C12C5E">
          <w:rPr>
            <w:webHidden/>
          </w:rPr>
          <w:instrText xml:space="preserve"> PAGEREF _Toc521576039 \h </w:instrText>
        </w:r>
        <w:r w:rsidR="00C12C5E">
          <w:rPr>
            <w:webHidden/>
          </w:rPr>
        </w:r>
        <w:r w:rsidR="00C12C5E">
          <w:rPr>
            <w:webHidden/>
          </w:rPr>
          <w:fldChar w:fldCharType="separate"/>
        </w:r>
        <w:r w:rsidR="00C12C5E">
          <w:rPr>
            <w:webHidden/>
          </w:rPr>
          <w:t>4</w:t>
        </w:r>
        <w:r w:rsidR="00C12C5E">
          <w:rPr>
            <w:webHidden/>
          </w:rPr>
          <w:fldChar w:fldCharType="end"/>
        </w:r>
      </w:hyperlink>
    </w:p>
    <w:p w14:paraId="1151D98C" w14:textId="577BC157"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0" w:history="1">
        <w:r w:rsidR="00C12C5E" w:rsidRPr="009B2E6B">
          <w:rPr>
            <w:rStyle w:val="Hyperlink"/>
            <w:noProof/>
          </w:rPr>
          <w:t>1.1.</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Hardware Evaluation Service</w:t>
        </w:r>
        <w:r w:rsidR="00C12C5E">
          <w:rPr>
            <w:noProof/>
            <w:webHidden/>
          </w:rPr>
          <w:tab/>
        </w:r>
        <w:r w:rsidR="00C12C5E">
          <w:rPr>
            <w:noProof/>
            <w:webHidden/>
          </w:rPr>
          <w:fldChar w:fldCharType="begin"/>
        </w:r>
        <w:r w:rsidR="00C12C5E">
          <w:rPr>
            <w:noProof/>
            <w:webHidden/>
          </w:rPr>
          <w:instrText xml:space="preserve"> PAGEREF _Toc521576040 \h </w:instrText>
        </w:r>
        <w:r w:rsidR="00C12C5E">
          <w:rPr>
            <w:noProof/>
            <w:webHidden/>
          </w:rPr>
        </w:r>
        <w:r w:rsidR="00C12C5E">
          <w:rPr>
            <w:noProof/>
            <w:webHidden/>
          </w:rPr>
          <w:fldChar w:fldCharType="separate"/>
        </w:r>
        <w:r w:rsidR="00C12C5E">
          <w:rPr>
            <w:noProof/>
            <w:webHidden/>
          </w:rPr>
          <w:t>4</w:t>
        </w:r>
        <w:r w:rsidR="00C12C5E">
          <w:rPr>
            <w:noProof/>
            <w:webHidden/>
          </w:rPr>
          <w:fldChar w:fldCharType="end"/>
        </w:r>
      </w:hyperlink>
    </w:p>
    <w:p w14:paraId="0C1382B4" w14:textId="053775D4"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1" w:history="1">
        <w:r w:rsidR="00C12C5E" w:rsidRPr="009B2E6B">
          <w:rPr>
            <w:rStyle w:val="Hyperlink"/>
            <w:noProof/>
          </w:rPr>
          <w:t>1.2.</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Asset Collection</w:t>
        </w:r>
        <w:r w:rsidR="00C12C5E">
          <w:rPr>
            <w:noProof/>
            <w:webHidden/>
          </w:rPr>
          <w:tab/>
        </w:r>
        <w:r w:rsidR="00C12C5E">
          <w:rPr>
            <w:noProof/>
            <w:webHidden/>
          </w:rPr>
          <w:fldChar w:fldCharType="begin"/>
        </w:r>
        <w:r w:rsidR="00C12C5E">
          <w:rPr>
            <w:noProof/>
            <w:webHidden/>
          </w:rPr>
          <w:instrText xml:space="preserve"> PAGEREF _Toc521576041 \h </w:instrText>
        </w:r>
        <w:r w:rsidR="00C12C5E">
          <w:rPr>
            <w:noProof/>
            <w:webHidden/>
          </w:rPr>
        </w:r>
        <w:r w:rsidR="00C12C5E">
          <w:rPr>
            <w:noProof/>
            <w:webHidden/>
          </w:rPr>
          <w:fldChar w:fldCharType="separate"/>
        </w:r>
        <w:r w:rsidR="00C12C5E">
          <w:rPr>
            <w:noProof/>
            <w:webHidden/>
          </w:rPr>
          <w:t>7</w:t>
        </w:r>
        <w:r w:rsidR="00C12C5E">
          <w:rPr>
            <w:noProof/>
            <w:webHidden/>
          </w:rPr>
          <w:fldChar w:fldCharType="end"/>
        </w:r>
      </w:hyperlink>
    </w:p>
    <w:p w14:paraId="6389DD03" w14:textId="53FBCC3E"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2" w:history="1">
        <w:r w:rsidR="00C12C5E" w:rsidRPr="009B2E6B">
          <w:rPr>
            <w:rStyle w:val="Hyperlink"/>
            <w:noProof/>
          </w:rPr>
          <w:t>1.3.</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Equipment Relocation</w:t>
        </w:r>
        <w:r w:rsidR="00C12C5E">
          <w:rPr>
            <w:noProof/>
            <w:webHidden/>
          </w:rPr>
          <w:tab/>
        </w:r>
        <w:r w:rsidR="00C12C5E">
          <w:rPr>
            <w:noProof/>
            <w:webHidden/>
          </w:rPr>
          <w:fldChar w:fldCharType="begin"/>
        </w:r>
        <w:r w:rsidR="00C12C5E">
          <w:rPr>
            <w:noProof/>
            <w:webHidden/>
          </w:rPr>
          <w:instrText xml:space="preserve"> PAGEREF _Toc521576042 \h </w:instrText>
        </w:r>
        <w:r w:rsidR="00C12C5E">
          <w:rPr>
            <w:noProof/>
            <w:webHidden/>
          </w:rPr>
        </w:r>
        <w:r w:rsidR="00C12C5E">
          <w:rPr>
            <w:noProof/>
            <w:webHidden/>
          </w:rPr>
          <w:fldChar w:fldCharType="separate"/>
        </w:r>
        <w:r w:rsidR="00C12C5E">
          <w:rPr>
            <w:noProof/>
            <w:webHidden/>
          </w:rPr>
          <w:t>9</w:t>
        </w:r>
        <w:r w:rsidR="00C12C5E">
          <w:rPr>
            <w:noProof/>
            <w:webHidden/>
          </w:rPr>
          <w:fldChar w:fldCharType="end"/>
        </w:r>
      </w:hyperlink>
    </w:p>
    <w:p w14:paraId="3AF0A554" w14:textId="22FD1552"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3" w:history="1">
        <w:r w:rsidR="00C12C5E" w:rsidRPr="009B2E6B">
          <w:rPr>
            <w:rStyle w:val="Hyperlink"/>
            <w:noProof/>
          </w:rPr>
          <w:t>1.4.</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Defective Media Retainment (DMR)</w:t>
        </w:r>
        <w:r w:rsidR="00C12C5E">
          <w:rPr>
            <w:noProof/>
            <w:webHidden/>
          </w:rPr>
          <w:tab/>
        </w:r>
        <w:r w:rsidR="00C12C5E">
          <w:rPr>
            <w:noProof/>
            <w:webHidden/>
          </w:rPr>
          <w:fldChar w:fldCharType="begin"/>
        </w:r>
        <w:r w:rsidR="00C12C5E">
          <w:rPr>
            <w:noProof/>
            <w:webHidden/>
          </w:rPr>
          <w:instrText xml:space="preserve"> PAGEREF _Toc521576043 \h </w:instrText>
        </w:r>
        <w:r w:rsidR="00C12C5E">
          <w:rPr>
            <w:noProof/>
            <w:webHidden/>
          </w:rPr>
        </w:r>
        <w:r w:rsidR="00C12C5E">
          <w:rPr>
            <w:noProof/>
            <w:webHidden/>
          </w:rPr>
          <w:fldChar w:fldCharType="separate"/>
        </w:r>
        <w:r w:rsidR="00C12C5E">
          <w:rPr>
            <w:noProof/>
            <w:webHidden/>
          </w:rPr>
          <w:t>11</w:t>
        </w:r>
        <w:r w:rsidR="00C12C5E">
          <w:rPr>
            <w:noProof/>
            <w:webHidden/>
          </w:rPr>
          <w:fldChar w:fldCharType="end"/>
        </w:r>
      </w:hyperlink>
    </w:p>
    <w:p w14:paraId="3D035298" w14:textId="2A53B4D4"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4" w:history="1">
        <w:r w:rsidR="00C12C5E" w:rsidRPr="009B2E6B">
          <w:rPr>
            <w:rStyle w:val="Hyperlink"/>
            <w:noProof/>
          </w:rPr>
          <w:t>1.5.</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Physical Audit</w:t>
        </w:r>
        <w:r w:rsidR="00C12C5E">
          <w:rPr>
            <w:noProof/>
            <w:webHidden/>
          </w:rPr>
          <w:tab/>
        </w:r>
        <w:r w:rsidR="00C12C5E">
          <w:rPr>
            <w:noProof/>
            <w:webHidden/>
          </w:rPr>
          <w:fldChar w:fldCharType="begin"/>
        </w:r>
        <w:r w:rsidR="00C12C5E">
          <w:rPr>
            <w:noProof/>
            <w:webHidden/>
          </w:rPr>
          <w:instrText xml:space="preserve"> PAGEREF _Toc521576044 \h </w:instrText>
        </w:r>
        <w:r w:rsidR="00C12C5E">
          <w:rPr>
            <w:noProof/>
            <w:webHidden/>
          </w:rPr>
        </w:r>
        <w:r w:rsidR="00C12C5E">
          <w:rPr>
            <w:noProof/>
            <w:webHidden/>
          </w:rPr>
          <w:fldChar w:fldCharType="separate"/>
        </w:r>
        <w:r w:rsidR="00C12C5E">
          <w:rPr>
            <w:noProof/>
            <w:webHidden/>
          </w:rPr>
          <w:t>12</w:t>
        </w:r>
        <w:r w:rsidR="00C12C5E">
          <w:rPr>
            <w:noProof/>
            <w:webHidden/>
          </w:rPr>
          <w:fldChar w:fldCharType="end"/>
        </w:r>
      </w:hyperlink>
    </w:p>
    <w:p w14:paraId="43846B35" w14:textId="31FE6F03"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5" w:history="1">
        <w:r w:rsidR="00C12C5E" w:rsidRPr="009B2E6B">
          <w:rPr>
            <w:rStyle w:val="Hyperlink"/>
            <w:noProof/>
          </w:rPr>
          <w:t>1.6.</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Software Audit</w:t>
        </w:r>
        <w:r w:rsidR="00C12C5E">
          <w:rPr>
            <w:noProof/>
            <w:webHidden/>
          </w:rPr>
          <w:tab/>
        </w:r>
        <w:r w:rsidR="00C12C5E">
          <w:rPr>
            <w:noProof/>
            <w:webHidden/>
          </w:rPr>
          <w:fldChar w:fldCharType="begin"/>
        </w:r>
        <w:r w:rsidR="00C12C5E">
          <w:rPr>
            <w:noProof/>
            <w:webHidden/>
          </w:rPr>
          <w:instrText xml:space="preserve"> PAGEREF _Toc521576045 \h </w:instrText>
        </w:r>
        <w:r w:rsidR="00C12C5E">
          <w:rPr>
            <w:noProof/>
            <w:webHidden/>
          </w:rPr>
        </w:r>
        <w:r w:rsidR="00C12C5E">
          <w:rPr>
            <w:noProof/>
            <w:webHidden/>
          </w:rPr>
          <w:fldChar w:fldCharType="separate"/>
        </w:r>
        <w:r w:rsidR="00C12C5E">
          <w:rPr>
            <w:noProof/>
            <w:webHidden/>
          </w:rPr>
          <w:t>13</w:t>
        </w:r>
        <w:r w:rsidR="00C12C5E">
          <w:rPr>
            <w:noProof/>
            <w:webHidden/>
          </w:rPr>
          <w:fldChar w:fldCharType="end"/>
        </w:r>
      </w:hyperlink>
    </w:p>
    <w:p w14:paraId="4A11AFDD" w14:textId="545EB274"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8" w:history="1">
        <w:r w:rsidR="00C12C5E" w:rsidRPr="009B2E6B">
          <w:rPr>
            <w:rStyle w:val="Hyperlink"/>
            <w:noProof/>
          </w:rPr>
          <w:t>1.7.</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Mobile Device Service</w:t>
        </w:r>
        <w:r w:rsidR="00C12C5E">
          <w:rPr>
            <w:noProof/>
            <w:webHidden/>
          </w:rPr>
          <w:tab/>
        </w:r>
        <w:r w:rsidR="00C12C5E">
          <w:rPr>
            <w:noProof/>
            <w:webHidden/>
          </w:rPr>
          <w:fldChar w:fldCharType="begin"/>
        </w:r>
        <w:r w:rsidR="00C12C5E">
          <w:rPr>
            <w:noProof/>
            <w:webHidden/>
          </w:rPr>
          <w:instrText xml:space="preserve"> PAGEREF _Toc521576048 \h </w:instrText>
        </w:r>
        <w:r w:rsidR="00C12C5E">
          <w:rPr>
            <w:noProof/>
            <w:webHidden/>
          </w:rPr>
        </w:r>
        <w:r w:rsidR="00C12C5E">
          <w:rPr>
            <w:noProof/>
            <w:webHidden/>
          </w:rPr>
          <w:fldChar w:fldCharType="separate"/>
        </w:r>
        <w:r w:rsidR="00C12C5E">
          <w:rPr>
            <w:noProof/>
            <w:webHidden/>
          </w:rPr>
          <w:t>14</w:t>
        </w:r>
        <w:r w:rsidR="00C12C5E">
          <w:rPr>
            <w:noProof/>
            <w:webHidden/>
          </w:rPr>
          <w:fldChar w:fldCharType="end"/>
        </w:r>
      </w:hyperlink>
    </w:p>
    <w:p w14:paraId="2394826F" w14:textId="35AAABA9"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49" w:history="1">
        <w:r w:rsidR="00C12C5E" w:rsidRPr="009B2E6B">
          <w:rPr>
            <w:rStyle w:val="Hyperlink"/>
            <w:noProof/>
          </w:rPr>
          <w:t>1.8.</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Engineer Day Rates</w:t>
        </w:r>
        <w:r w:rsidR="00C12C5E">
          <w:rPr>
            <w:noProof/>
            <w:webHidden/>
          </w:rPr>
          <w:tab/>
        </w:r>
        <w:r w:rsidR="00C12C5E">
          <w:rPr>
            <w:noProof/>
            <w:webHidden/>
          </w:rPr>
          <w:fldChar w:fldCharType="begin"/>
        </w:r>
        <w:r w:rsidR="00C12C5E">
          <w:rPr>
            <w:noProof/>
            <w:webHidden/>
          </w:rPr>
          <w:instrText xml:space="preserve"> PAGEREF _Toc521576049 \h </w:instrText>
        </w:r>
        <w:r w:rsidR="00C12C5E">
          <w:rPr>
            <w:noProof/>
            <w:webHidden/>
          </w:rPr>
        </w:r>
        <w:r w:rsidR="00C12C5E">
          <w:rPr>
            <w:noProof/>
            <w:webHidden/>
          </w:rPr>
          <w:fldChar w:fldCharType="separate"/>
        </w:r>
        <w:r w:rsidR="00C12C5E">
          <w:rPr>
            <w:noProof/>
            <w:webHidden/>
          </w:rPr>
          <w:t>16</w:t>
        </w:r>
        <w:r w:rsidR="00C12C5E">
          <w:rPr>
            <w:noProof/>
            <w:webHidden/>
          </w:rPr>
          <w:fldChar w:fldCharType="end"/>
        </w:r>
      </w:hyperlink>
    </w:p>
    <w:p w14:paraId="135CAB4D" w14:textId="5093D33F" w:rsidR="00C12C5E" w:rsidRDefault="00C839A1">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6050" w:history="1">
        <w:r w:rsidR="00C12C5E" w:rsidRPr="009B2E6B">
          <w:rPr>
            <w:rStyle w:val="Hyperlink"/>
            <w:noProof/>
          </w:rPr>
          <w:t>1.9.</w:t>
        </w:r>
        <w:r w:rsidR="00C12C5E">
          <w:rPr>
            <w:rFonts w:asciiTheme="minorHAnsi" w:eastAsiaTheme="minorEastAsia" w:hAnsiTheme="minorHAnsi" w:cstheme="minorBidi"/>
            <w:noProof/>
            <w:color w:val="auto"/>
            <w:sz w:val="22"/>
            <w:szCs w:val="22"/>
            <w:lang w:eastAsia="en-GB"/>
          </w:rPr>
          <w:tab/>
        </w:r>
        <w:r w:rsidR="00C12C5E" w:rsidRPr="009B2E6B">
          <w:rPr>
            <w:rStyle w:val="Hyperlink"/>
            <w:noProof/>
          </w:rPr>
          <w:t>Business Continuity Engineers</w:t>
        </w:r>
        <w:r w:rsidR="00C12C5E">
          <w:rPr>
            <w:noProof/>
            <w:webHidden/>
          </w:rPr>
          <w:tab/>
        </w:r>
        <w:r w:rsidR="00C12C5E">
          <w:rPr>
            <w:noProof/>
            <w:webHidden/>
          </w:rPr>
          <w:fldChar w:fldCharType="begin"/>
        </w:r>
        <w:r w:rsidR="00C12C5E">
          <w:rPr>
            <w:noProof/>
            <w:webHidden/>
          </w:rPr>
          <w:instrText xml:space="preserve"> PAGEREF _Toc521576050 \h </w:instrText>
        </w:r>
        <w:r w:rsidR="00C12C5E">
          <w:rPr>
            <w:noProof/>
            <w:webHidden/>
          </w:rPr>
        </w:r>
        <w:r w:rsidR="00C12C5E">
          <w:rPr>
            <w:noProof/>
            <w:webHidden/>
          </w:rPr>
          <w:fldChar w:fldCharType="separate"/>
        </w:r>
        <w:r w:rsidR="00C12C5E">
          <w:rPr>
            <w:noProof/>
            <w:webHidden/>
          </w:rPr>
          <w:t>19</w:t>
        </w:r>
        <w:r w:rsidR="00C12C5E">
          <w:rPr>
            <w:noProof/>
            <w:webHidden/>
          </w:rPr>
          <w:fldChar w:fldCharType="end"/>
        </w:r>
      </w:hyperlink>
    </w:p>
    <w:p w14:paraId="38774FA2" w14:textId="542D054A" w:rsidR="001D243C" w:rsidRDefault="000C24AF" w:rsidP="0066303C">
      <w:pPr>
        <w:spacing w:after="120"/>
      </w:pPr>
      <w:r w:rsidRPr="00C41C82">
        <w:fldChar w:fldCharType="end"/>
      </w:r>
    </w:p>
    <w:p w14:paraId="5436BF02" w14:textId="44C25BC6" w:rsidR="007A5B6E" w:rsidRDefault="001D243C" w:rsidP="0066303C">
      <w:pPr>
        <w:spacing w:after="120"/>
        <w:textboxTightWrap w:val="none"/>
      </w:pPr>
      <w:r>
        <w:br w:type="page"/>
      </w:r>
    </w:p>
    <w:p w14:paraId="34262BAA" w14:textId="21AE8A0E" w:rsidR="002F4FD6" w:rsidRDefault="002F1B12" w:rsidP="0066303C">
      <w:pPr>
        <w:pStyle w:val="Heading1"/>
        <w:numPr>
          <w:ilvl w:val="0"/>
          <w:numId w:val="5"/>
        </w:numPr>
        <w:spacing w:after="120"/>
      </w:pPr>
      <w:bookmarkStart w:id="0" w:name="_Toc521576039"/>
      <w:bookmarkStart w:id="1" w:name="_Toc350174611"/>
      <w:r>
        <w:lastRenderedPageBreak/>
        <w:t xml:space="preserve">ICT Support </w:t>
      </w:r>
      <w:r w:rsidR="002F4FD6">
        <w:t>Services</w:t>
      </w:r>
      <w:bookmarkEnd w:id="0"/>
    </w:p>
    <w:p w14:paraId="73CC68B3" w14:textId="77777777" w:rsidR="002D1D1D" w:rsidRPr="002D1D1D" w:rsidRDefault="002D1D1D" w:rsidP="0066303C">
      <w:pPr>
        <w:spacing w:after="120"/>
      </w:pPr>
    </w:p>
    <w:p w14:paraId="17DF4C04" w14:textId="45B1504F" w:rsidR="002F1B12" w:rsidRPr="005916B0" w:rsidRDefault="00A97938" w:rsidP="002F1B12">
      <w:pPr>
        <w:pStyle w:val="Heading2"/>
        <w:spacing w:before="0"/>
      </w:pPr>
      <w:bookmarkStart w:id="2" w:name="_Toc521576040"/>
      <w:bookmarkEnd w:id="1"/>
      <w:r>
        <w:t>Hardware Evaluation Service</w:t>
      </w:r>
      <w:bookmarkEnd w:id="2"/>
    </w:p>
    <w:p w14:paraId="556A35E3" w14:textId="134ACBB3" w:rsidR="00A97938" w:rsidRDefault="00F7297B" w:rsidP="00A97938">
      <w:pPr>
        <w:spacing w:after="120"/>
        <w:ind w:left="360"/>
        <w:jc w:val="both"/>
      </w:pPr>
      <w:r>
        <w:t>Upon request, t</w:t>
      </w:r>
      <w:r w:rsidR="00A97938">
        <w:t xml:space="preserve">he </w:t>
      </w:r>
      <w:r w:rsidR="009E4768">
        <w:t>S</w:t>
      </w:r>
      <w:r w:rsidR="00A97938">
        <w:t>upplier will</w:t>
      </w:r>
      <w:r>
        <w:t xml:space="preserve"> </w:t>
      </w:r>
      <w:r w:rsidR="00A97938">
        <w:t>undertake the evaluation, shortlisting and mak</w:t>
      </w:r>
      <w:r w:rsidR="00F97C64">
        <w:t>e</w:t>
      </w:r>
      <w:r w:rsidR="00A97938">
        <w:t xml:space="preserve"> a recommendation of hardware standards.</w:t>
      </w:r>
    </w:p>
    <w:p w14:paraId="37754308" w14:textId="77777777" w:rsidR="000F13BE" w:rsidRDefault="000F13BE" w:rsidP="00A97938">
      <w:pPr>
        <w:spacing w:after="120"/>
        <w:ind w:left="360"/>
        <w:jc w:val="both"/>
      </w:pPr>
    </w:p>
    <w:p w14:paraId="66A21B1B" w14:textId="7B0BCDA2" w:rsidR="00A97938" w:rsidRDefault="00F97C64" w:rsidP="00A97938">
      <w:pPr>
        <w:spacing w:after="120"/>
        <w:ind w:left="360"/>
        <w:jc w:val="both"/>
      </w:pPr>
      <w:r>
        <w:t>NHS Digital</w:t>
      </w:r>
      <w:r w:rsidR="00A97938">
        <w:t xml:space="preserve"> requires the following Hardware Standards to be evaluated on an annual basis:</w:t>
      </w:r>
    </w:p>
    <w:p w14:paraId="6D5FBE6A" w14:textId="3F228904" w:rsidR="00A97938" w:rsidRDefault="00FF2482" w:rsidP="00A97938">
      <w:pPr>
        <w:pStyle w:val="ListParagraph"/>
        <w:numPr>
          <w:ilvl w:val="0"/>
          <w:numId w:val="2"/>
        </w:numPr>
        <w:spacing w:after="120"/>
        <w:jc w:val="both"/>
      </w:pPr>
      <w:r>
        <w:t>Corporate Standard End-User Devices</w:t>
      </w:r>
    </w:p>
    <w:p w14:paraId="2AEF24AA" w14:textId="648BD57F" w:rsidR="00594A75" w:rsidRDefault="00594A75" w:rsidP="00594A75">
      <w:pPr>
        <w:pStyle w:val="ListParagraph"/>
        <w:numPr>
          <w:ilvl w:val="1"/>
          <w:numId w:val="2"/>
        </w:numPr>
        <w:spacing w:after="120"/>
        <w:jc w:val="both"/>
      </w:pPr>
      <w:r>
        <w:t>i.e. Laptops, Tablet PCs, Desktops</w:t>
      </w:r>
    </w:p>
    <w:p w14:paraId="2ED7BA5C" w14:textId="183F5AE6" w:rsidR="000E7CB5" w:rsidRDefault="000E7CB5" w:rsidP="00A97938">
      <w:pPr>
        <w:pStyle w:val="ListParagraph"/>
        <w:numPr>
          <w:ilvl w:val="0"/>
          <w:numId w:val="2"/>
        </w:numPr>
        <w:spacing w:after="120"/>
        <w:jc w:val="both"/>
      </w:pPr>
      <w:r>
        <w:t>Corporate Standard Peripherals</w:t>
      </w:r>
    </w:p>
    <w:p w14:paraId="344FB9E7" w14:textId="1CA38596" w:rsidR="00FF2482" w:rsidRDefault="00887829" w:rsidP="00F01FC5">
      <w:pPr>
        <w:pStyle w:val="ListParagraph"/>
        <w:numPr>
          <w:ilvl w:val="1"/>
          <w:numId w:val="2"/>
        </w:numPr>
        <w:spacing w:after="120"/>
        <w:jc w:val="both"/>
      </w:pPr>
      <w:r>
        <w:t>i.e. Keyboards, Mice, Headsets</w:t>
      </w:r>
      <w:r w:rsidR="00F01FC5">
        <w:t xml:space="preserve">, </w:t>
      </w:r>
      <w:r w:rsidR="00FF2482">
        <w:t>Monitors</w:t>
      </w:r>
    </w:p>
    <w:p w14:paraId="48488C4E" w14:textId="77777777" w:rsidR="000F13BE" w:rsidRDefault="000F13BE" w:rsidP="000F13BE">
      <w:pPr>
        <w:spacing w:after="120"/>
        <w:jc w:val="both"/>
      </w:pPr>
    </w:p>
    <w:p w14:paraId="4253F626" w14:textId="366211B6" w:rsidR="006C2CCE" w:rsidRDefault="00F97C64" w:rsidP="006C2CCE">
      <w:pPr>
        <w:spacing w:after="120"/>
        <w:ind w:left="360"/>
        <w:jc w:val="both"/>
      </w:pPr>
      <w:r>
        <w:t>NHS Digital</w:t>
      </w:r>
      <w:r w:rsidR="006C2CCE">
        <w:t xml:space="preserve"> requires the following Hardware Standards to be evaluated on </w:t>
      </w:r>
      <w:proofErr w:type="gramStart"/>
      <w:r w:rsidR="006C2CCE">
        <w:t>an</w:t>
      </w:r>
      <w:proofErr w:type="gramEnd"/>
      <w:r w:rsidR="006C2CCE">
        <w:t xml:space="preserve"> bi-annual basis:</w:t>
      </w:r>
    </w:p>
    <w:p w14:paraId="334B65D8" w14:textId="2CD1C9D6" w:rsidR="006C2CCE" w:rsidRDefault="006C2CCE" w:rsidP="006C2CCE">
      <w:pPr>
        <w:pStyle w:val="ListParagraph"/>
        <w:numPr>
          <w:ilvl w:val="0"/>
          <w:numId w:val="2"/>
        </w:numPr>
        <w:spacing w:after="120"/>
        <w:jc w:val="both"/>
      </w:pPr>
      <w:r>
        <w:t>Corporate Standard End-User Mobile Devices</w:t>
      </w:r>
    </w:p>
    <w:p w14:paraId="2A16E3E0" w14:textId="4D5969D4" w:rsidR="006C2CCE" w:rsidRDefault="006C2CCE" w:rsidP="008365EA">
      <w:pPr>
        <w:pStyle w:val="ListParagraph"/>
        <w:numPr>
          <w:ilvl w:val="1"/>
          <w:numId w:val="2"/>
        </w:numPr>
        <w:spacing w:after="120"/>
        <w:jc w:val="both"/>
      </w:pPr>
      <w:r>
        <w:t>i.e. smartphones</w:t>
      </w:r>
    </w:p>
    <w:p w14:paraId="7A3DC5F3" w14:textId="77777777" w:rsidR="000F13BE" w:rsidRDefault="000F13BE" w:rsidP="000F13BE">
      <w:pPr>
        <w:spacing w:after="120"/>
        <w:jc w:val="both"/>
      </w:pPr>
    </w:p>
    <w:p w14:paraId="0D18D47C" w14:textId="739D8B7E" w:rsidR="00A97938" w:rsidRDefault="00FE6718" w:rsidP="00A97938">
      <w:pPr>
        <w:spacing w:after="120"/>
        <w:ind w:firstLine="360"/>
        <w:jc w:val="both"/>
      </w:pPr>
      <w:r>
        <w:t>NHS Digital requires t</w:t>
      </w:r>
      <w:r w:rsidR="00A97938">
        <w:t>he following on an ad</w:t>
      </w:r>
      <w:r>
        <w:t>-</w:t>
      </w:r>
      <w:r w:rsidR="00A97938">
        <w:t xml:space="preserve">hoc </w:t>
      </w:r>
      <w:r w:rsidR="00F01FC5">
        <w:t xml:space="preserve">request </w:t>
      </w:r>
      <w:r w:rsidR="00A97938">
        <w:t>basis:</w:t>
      </w:r>
    </w:p>
    <w:p w14:paraId="610A55D6" w14:textId="77777777" w:rsidR="00A83687" w:rsidRDefault="00A83687" w:rsidP="00A97938">
      <w:pPr>
        <w:pStyle w:val="ListParagraph"/>
        <w:numPr>
          <w:ilvl w:val="0"/>
          <w:numId w:val="35"/>
        </w:numPr>
        <w:spacing w:after="120"/>
        <w:jc w:val="both"/>
      </w:pPr>
      <w:r>
        <w:t>Thin Client Devices</w:t>
      </w:r>
    </w:p>
    <w:p w14:paraId="5C7A49D2" w14:textId="77777777" w:rsidR="00A97938" w:rsidRDefault="00A97938" w:rsidP="00A97938">
      <w:pPr>
        <w:spacing w:after="120"/>
        <w:jc w:val="both"/>
      </w:pPr>
    </w:p>
    <w:p w14:paraId="5F3E4D39" w14:textId="2C019D62" w:rsidR="002F1B12" w:rsidRDefault="00A97938" w:rsidP="00E94528">
      <w:pPr>
        <w:pStyle w:val="Heading3"/>
      </w:pPr>
      <w:r>
        <w:t>SLA and KPI</w:t>
      </w:r>
    </w:p>
    <w:p w14:paraId="4CB6C1CC" w14:textId="19E1C0A8" w:rsidR="00A97938" w:rsidRDefault="00A97938" w:rsidP="00A97938">
      <w:pPr>
        <w:pStyle w:val="ListParagraph"/>
        <w:numPr>
          <w:ilvl w:val="0"/>
          <w:numId w:val="2"/>
        </w:numPr>
        <w:spacing w:after="120"/>
        <w:jc w:val="both"/>
      </w:pPr>
      <w:r>
        <w:t>A single evaluation exercise will take no longer than 60 days from</w:t>
      </w:r>
      <w:r w:rsidR="00FE6718">
        <w:t xml:space="preserve"> the</w:t>
      </w:r>
      <w:r>
        <w:t xml:space="preserve"> initial request.  A single evaluation event </w:t>
      </w:r>
      <w:proofErr w:type="gramStart"/>
      <w:r>
        <w:t>is considered to be</w:t>
      </w:r>
      <w:proofErr w:type="gramEnd"/>
      <w:r>
        <w:t xml:space="preserve"> a request for evaluation of one or many standards at one point in time. </w:t>
      </w:r>
      <w:r w:rsidR="00EE10C7">
        <w:t>Should</w:t>
      </w:r>
      <w:r>
        <w:t xml:space="preserve"> a subsequent request </w:t>
      </w:r>
      <w:proofErr w:type="gramStart"/>
      <w:r>
        <w:t>is</w:t>
      </w:r>
      <w:proofErr w:type="gramEnd"/>
      <w:r>
        <w:t xml:space="preserve"> entered to evaluate items during an existing evaluation exercise, this will be treated as a separate exercise.</w:t>
      </w:r>
    </w:p>
    <w:p w14:paraId="1A358DBF" w14:textId="77777777" w:rsidR="00A97938" w:rsidRDefault="00A97938" w:rsidP="00A97938">
      <w:pPr>
        <w:pStyle w:val="ListParagraph"/>
        <w:numPr>
          <w:ilvl w:val="0"/>
          <w:numId w:val="2"/>
        </w:numPr>
        <w:spacing w:after="120"/>
        <w:jc w:val="both"/>
      </w:pPr>
      <w:r>
        <w:t xml:space="preserve">The Supplier will agree the vendors to be evaluated within 10 days of the request date (this is counted as part of the </w:t>
      </w:r>
      <w:proofErr w:type="gramStart"/>
      <w:r>
        <w:t>60 day</w:t>
      </w:r>
      <w:proofErr w:type="gramEnd"/>
      <w:r>
        <w:t xml:space="preserve"> overall exercise SLA).</w:t>
      </w:r>
    </w:p>
    <w:p w14:paraId="138B9BAD" w14:textId="5E51E880" w:rsidR="00A97938" w:rsidRDefault="00A97938" w:rsidP="00A97938">
      <w:pPr>
        <w:pStyle w:val="ListParagraph"/>
        <w:numPr>
          <w:ilvl w:val="0"/>
          <w:numId w:val="2"/>
        </w:numPr>
        <w:spacing w:after="120"/>
        <w:jc w:val="both"/>
      </w:pPr>
      <w:r>
        <w:t xml:space="preserve">The </w:t>
      </w:r>
      <w:r w:rsidR="00077F7D">
        <w:t>S</w:t>
      </w:r>
      <w:r>
        <w:t>upplier shall only evaluate Tier 1 manufacturer</w:t>
      </w:r>
      <w:r w:rsidR="00147C3A">
        <w:t>s</w:t>
      </w:r>
      <w:r>
        <w:t xml:space="preserve"> (</w:t>
      </w:r>
      <w:r w:rsidR="001B5A12">
        <w:t>including,</w:t>
      </w:r>
      <w:r>
        <w:t xml:space="preserve"> but not limited to</w:t>
      </w:r>
      <w:r w:rsidR="001B5A12">
        <w:t>;</w:t>
      </w:r>
      <w:r>
        <w:t xml:space="preserve"> H</w:t>
      </w:r>
      <w:r w:rsidR="001B5A12">
        <w:t xml:space="preserve">ewlett </w:t>
      </w:r>
      <w:r>
        <w:t>P</w:t>
      </w:r>
      <w:r w:rsidR="001B5A12">
        <w:t>ackard</w:t>
      </w:r>
      <w:r>
        <w:t xml:space="preserve">, Dell, Lenovo) </w:t>
      </w:r>
      <w:r w:rsidR="00147C3A">
        <w:t>that are able to</w:t>
      </w:r>
      <w:r>
        <w:t xml:space="preserve"> supply hardware on Government Procurement Framework</w:t>
      </w:r>
      <w:r w:rsidR="00147C3A">
        <w:t>s</w:t>
      </w:r>
      <w:r>
        <w:t>.</w:t>
      </w:r>
    </w:p>
    <w:p w14:paraId="6DDFF3AB" w14:textId="49F96AEB" w:rsidR="00A97938" w:rsidRDefault="00A97938" w:rsidP="00A97938">
      <w:pPr>
        <w:pStyle w:val="ListParagraph"/>
        <w:numPr>
          <w:ilvl w:val="0"/>
          <w:numId w:val="2"/>
        </w:numPr>
        <w:spacing w:after="120"/>
        <w:jc w:val="both"/>
      </w:pPr>
      <w:r>
        <w:t xml:space="preserve">The </w:t>
      </w:r>
      <w:r w:rsidR="00077F7D">
        <w:t>S</w:t>
      </w:r>
      <w:r>
        <w:t>upplier will manage all liaison, loan agreements, carriage, and escalations.</w:t>
      </w:r>
    </w:p>
    <w:p w14:paraId="4393CD53" w14:textId="0AD309B4" w:rsidR="00A97938" w:rsidRDefault="00A97938" w:rsidP="00A97938">
      <w:pPr>
        <w:pStyle w:val="ListParagraph"/>
        <w:numPr>
          <w:ilvl w:val="0"/>
          <w:numId w:val="2"/>
        </w:numPr>
        <w:spacing w:after="120"/>
        <w:jc w:val="both"/>
      </w:pPr>
      <w:r>
        <w:t xml:space="preserve">The </w:t>
      </w:r>
      <w:r w:rsidR="00077F7D">
        <w:t>S</w:t>
      </w:r>
      <w:r>
        <w:t>upplier will provide pricing covering the hardware supply, associated bundle</w:t>
      </w:r>
      <w:r w:rsidR="00D210FE">
        <w:t xml:space="preserve"> </w:t>
      </w:r>
      <w:r w:rsidR="00843FE2">
        <w:t>items</w:t>
      </w:r>
      <w:r>
        <w:t xml:space="preserve"> and hardware maintenance for the shortlisted items as part of the shortlist presented to </w:t>
      </w:r>
      <w:r w:rsidR="00077F7D">
        <w:t xml:space="preserve">NHS Digital </w:t>
      </w:r>
      <w:r>
        <w:t>for review and final selection.</w:t>
      </w:r>
    </w:p>
    <w:p w14:paraId="1838B9B4" w14:textId="5D27EA39" w:rsidR="00A97938" w:rsidRDefault="00A97938" w:rsidP="00A97938">
      <w:pPr>
        <w:pStyle w:val="ListParagraph"/>
        <w:numPr>
          <w:ilvl w:val="0"/>
          <w:numId w:val="2"/>
        </w:numPr>
        <w:spacing w:after="120"/>
        <w:jc w:val="both"/>
      </w:pPr>
      <w:r>
        <w:t xml:space="preserve">The </w:t>
      </w:r>
      <w:r w:rsidR="00077F7D">
        <w:t>S</w:t>
      </w:r>
      <w:r>
        <w:t xml:space="preserve">upplier will only evaluate standards that exactly meet or exceeds (e.g. Smartcard reader) the needs of </w:t>
      </w:r>
      <w:r w:rsidR="00077F7D">
        <w:t>NHS Digital</w:t>
      </w:r>
      <w:r>
        <w:t xml:space="preserve">. Units supplied that do not meet these requirements should be excluded with the agreement of </w:t>
      </w:r>
      <w:r w:rsidR="00077F7D">
        <w:t>NHS Digital</w:t>
      </w:r>
      <w:r>
        <w:t>.</w:t>
      </w:r>
    </w:p>
    <w:p w14:paraId="5338EBFB" w14:textId="50097079" w:rsidR="00A97938" w:rsidRDefault="00EE10C7" w:rsidP="00A97938">
      <w:pPr>
        <w:pStyle w:val="ListParagraph"/>
        <w:numPr>
          <w:ilvl w:val="0"/>
          <w:numId w:val="2"/>
        </w:numPr>
        <w:spacing w:after="120"/>
        <w:jc w:val="both"/>
      </w:pPr>
      <w:r>
        <w:t>Upo</w:t>
      </w:r>
      <w:r w:rsidR="00A97938">
        <w:t xml:space="preserve">n selection of the new standards, build development and test machines of the chosen models will be made available to </w:t>
      </w:r>
      <w:r w:rsidR="00077F7D">
        <w:t xml:space="preserve">NHS Digital </w:t>
      </w:r>
      <w:r w:rsidR="00A97938">
        <w:t xml:space="preserve">within 5 working days. </w:t>
      </w:r>
      <w:r>
        <w:t>Should</w:t>
      </w:r>
      <w:r w:rsidR="00A97938">
        <w:t xml:space="preserve"> the </w:t>
      </w:r>
      <w:r w:rsidR="00A97938">
        <w:lastRenderedPageBreak/>
        <w:t>machine</w:t>
      </w:r>
      <w:r w:rsidR="003A1486">
        <w:t>’</w:t>
      </w:r>
      <w:r w:rsidR="00A97938">
        <w:t xml:space="preserve">s build </w:t>
      </w:r>
      <w:r w:rsidR="003A1486">
        <w:t>be</w:t>
      </w:r>
      <w:r w:rsidR="00A97938">
        <w:t xml:space="preserve"> a Configured to Order (CTO)</w:t>
      </w:r>
      <w:r w:rsidR="003A1486">
        <w:t xml:space="preserve"> model</w:t>
      </w:r>
      <w:r>
        <w:t>,</w:t>
      </w:r>
      <w:r w:rsidR="00A97938">
        <w:t xml:space="preserve"> the</w:t>
      </w:r>
      <w:r w:rsidR="003A1486">
        <w:t xml:space="preserve"> SLA will be</w:t>
      </w:r>
      <w:r w:rsidR="00A97938">
        <w:t xml:space="preserve"> 10 working days.</w:t>
      </w:r>
    </w:p>
    <w:p w14:paraId="49C1E1DC" w14:textId="77777777" w:rsidR="00A97938" w:rsidRDefault="00A97938" w:rsidP="00A97938">
      <w:pPr>
        <w:pStyle w:val="ListParagraph"/>
        <w:numPr>
          <w:ilvl w:val="0"/>
          <w:numId w:val="2"/>
        </w:numPr>
        <w:spacing w:after="120"/>
        <w:jc w:val="both"/>
      </w:pPr>
      <w:r>
        <w:t>The newly chosen standards should be available as stock items within 10 working days of the new standard being selected.</w:t>
      </w:r>
    </w:p>
    <w:p w14:paraId="5846383F" w14:textId="53C65837" w:rsidR="002F1B12" w:rsidRDefault="00A97938" w:rsidP="00A97938">
      <w:pPr>
        <w:pStyle w:val="ListParagraph"/>
        <w:numPr>
          <w:ilvl w:val="0"/>
          <w:numId w:val="2"/>
        </w:numPr>
        <w:spacing w:after="120"/>
        <w:jc w:val="both"/>
      </w:pPr>
      <w:r>
        <w:t xml:space="preserve">Target KPI – 95% completed within </w:t>
      </w:r>
      <w:proofErr w:type="gramStart"/>
      <w:r>
        <w:t>60 day</w:t>
      </w:r>
      <w:proofErr w:type="gramEnd"/>
      <w:r>
        <w:t xml:space="preserve"> SLA.</w:t>
      </w:r>
    </w:p>
    <w:p w14:paraId="18E8AC2B" w14:textId="77777777" w:rsidR="002F1B12" w:rsidRPr="003D466B" w:rsidRDefault="002F1B12" w:rsidP="00664398">
      <w:pPr>
        <w:pStyle w:val="Bulletlist"/>
        <w:numPr>
          <w:ilvl w:val="0"/>
          <w:numId w:val="0"/>
        </w:numPr>
        <w:ind w:left="360"/>
      </w:pPr>
    </w:p>
    <w:p w14:paraId="3121BAF3" w14:textId="51A60DF8" w:rsidR="002F1B12" w:rsidRDefault="00A97938" w:rsidP="00E94528">
      <w:pPr>
        <w:pStyle w:val="Heading3"/>
      </w:pPr>
      <w:r>
        <w:t>Functions</w:t>
      </w:r>
    </w:p>
    <w:p w14:paraId="33531698" w14:textId="27D8B5EB" w:rsidR="00A97938" w:rsidRDefault="003C2046" w:rsidP="00A97938">
      <w:pPr>
        <w:pStyle w:val="ListParagraph"/>
        <w:numPr>
          <w:ilvl w:val="0"/>
          <w:numId w:val="2"/>
        </w:numPr>
        <w:spacing w:after="120"/>
        <w:jc w:val="both"/>
      </w:pPr>
      <w:r>
        <w:t xml:space="preserve">NHS Digital </w:t>
      </w:r>
      <w:r w:rsidR="00A97938">
        <w:t xml:space="preserve">will initiate the hardware evaluation exercise by identifying to the </w:t>
      </w:r>
      <w:r>
        <w:t>S</w:t>
      </w:r>
      <w:r w:rsidR="00A97938">
        <w:t>upplier the standard or standards that are required to be evaluated.</w:t>
      </w:r>
    </w:p>
    <w:p w14:paraId="15968150" w14:textId="3920EB5B" w:rsidR="00A97938" w:rsidRDefault="00A97938" w:rsidP="00A97938">
      <w:pPr>
        <w:pStyle w:val="ListParagraph"/>
        <w:numPr>
          <w:ilvl w:val="0"/>
          <w:numId w:val="2"/>
        </w:numPr>
        <w:spacing w:after="120"/>
        <w:jc w:val="both"/>
      </w:pPr>
      <w:r>
        <w:t xml:space="preserve">For each standard, </w:t>
      </w:r>
      <w:r w:rsidR="003C2046">
        <w:t xml:space="preserve">NHS Digital </w:t>
      </w:r>
      <w:r>
        <w:t xml:space="preserve">will list all the desired attributes required (such as, but not limited to, </w:t>
      </w:r>
      <w:r w:rsidR="003C2046">
        <w:t>p</w:t>
      </w:r>
      <w:r>
        <w:t xml:space="preserve">rocessor speed and capabilities (e.g. Intel AMT &amp; </w:t>
      </w:r>
      <w:proofErr w:type="spellStart"/>
      <w:r>
        <w:t>vPro</w:t>
      </w:r>
      <w:proofErr w:type="spellEnd"/>
      <w:r>
        <w:t xml:space="preserve"> technology), RAM, HD</w:t>
      </w:r>
      <w:r w:rsidR="000305FC">
        <w:t>D</w:t>
      </w:r>
      <w:r>
        <w:t xml:space="preserve"> size and type (e.g. SSD), weight, </w:t>
      </w:r>
      <w:r w:rsidR="000305FC">
        <w:t>d</w:t>
      </w:r>
      <w:r>
        <w:t xml:space="preserve">ocking solution backwards compatibility and monitor size) </w:t>
      </w:r>
      <w:proofErr w:type="gramStart"/>
      <w:r>
        <w:t>and also</w:t>
      </w:r>
      <w:proofErr w:type="gramEnd"/>
      <w:r>
        <w:t xml:space="preserve"> determine the weighting/importance of each attribute toward the overall makeup of that standard.</w:t>
      </w:r>
    </w:p>
    <w:p w14:paraId="49EBA777" w14:textId="5C6EBC2D" w:rsidR="00A97938" w:rsidRDefault="00A97938" w:rsidP="00A97938">
      <w:pPr>
        <w:pStyle w:val="ListParagraph"/>
        <w:numPr>
          <w:ilvl w:val="0"/>
          <w:numId w:val="2"/>
        </w:numPr>
        <w:spacing w:after="120"/>
        <w:jc w:val="both"/>
      </w:pPr>
      <w:r>
        <w:t xml:space="preserve">The </w:t>
      </w:r>
      <w:r w:rsidR="000305FC">
        <w:t>S</w:t>
      </w:r>
      <w:r>
        <w:t>upplier will agree the hardware makes and models to be evaluated.</w:t>
      </w:r>
    </w:p>
    <w:p w14:paraId="70844C0E" w14:textId="183B53EC" w:rsidR="00A97938" w:rsidRDefault="00A97938" w:rsidP="00A97938">
      <w:pPr>
        <w:pStyle w:val="ListParagraph"/>
        <w:numPr>
          <w:ilvl w:val="0"/>
          <w:numId w:val="2"/>
        </w:numPr>
        <w:spacing w:after="120"/>
        <w:jc w:val="both"/>
      </w:pPr>
      <w:r>
        <w:t xml:space="preserve">Any manufacturers who the Supplier wants to discount through non-response, or who are unable to provide suitable evaluation units within an acceptable period to the supplier to meet their SLA should be put forward to </w:t>
      </w:r>
      <w:r w:rsidR="00E62542">
        <w:t xml:space="preserve">NHS Digital </w:t>
      </w:r>
      <w:r>
        <w:t xml:space="preserve">for agreement </w:t>
      </w:r>
      <w:r w:rsidR="00E62542">
        <w:t xml:space="preserve">for </w:t>
      </w:r>
      <w:r>
        <w:t>exclu</w:t>
      </w:r>
      <w:r w:rsidR="00E62542">
        <w:t>sion</w:t>
      </w:r>
      <w:r>
        <w:t xml:space="preserve">.  </w:t>
      </w:r>
      <w:r w:rsidR="00E62542">
        <w:t xml:space="preserve">NHS Digital </w:t>
      </w:r>
      <w:r>
        <w:t xml:space="preserve">may decide to engage directly with these </w:t>
      </w:r>
      <w:r w:rsidR="00E62542">
        <w:t>S</w:t>
      </w:r>
      <w:r>
        <w:t>uppliers before their exclusion is confirmed.</w:t>
      </w:r>
    </w:p>
    <w:p w14:paraId="1E66AE66" w14:textId="1D156CDC" w:rsidR="00A97938" w:rsidRDefault="00A97938" w:rsidP="00A97938">
      <w:pPr>
        <w:pStyle w:val="ListParagraph"/>
        <w:numPr>
          <w:ilvl w:val="0"/>
          <w:numId w:val="2"/>
        </w:numPr>
        <w:spacing w:after="120"/>
        <w:jc w:val="both"/>
      </w:pPr>
      <w:r>
        <w:t xml:space="preserve">Where a manufacturer does not have an available loan pool of all </w:t>
      </w:r>
      <w:proofErr w:type="gramStart"/>
      <w:r>
        <w:t>items, or</w:t>
      </w:r>
      <w:proofErr w:type="gramEnd"/>
      <w:r>
        <w:t xml:space="preserve"> may operate a ‘build to order’ policy. The Supplier will advise </w:t>
      </w:r>
      <w:r w:rsidR="00042936">
        <w:t xml:space="preserve">NHS Digital </w:t>
      </w:r>
      <w:r>
        <w:t>to request a decision be made regarding further participation of such units in the evaluation exercise.</w:t>
      </w:r>
      <w:r w:rsidR="0009649D">
        <w:t xml:space="preserve"> </w:t>
      </w:r>
      <w:r>
        <w:t xml:space="preserve">The Supplier will provide any costs associated with procurement of such devices aid the decision by </w:t>
      </w:r>
      <w:r w:rsidR="00042936">
        <w:t>NHS Digital</w:t>
      </w:r>
      <w:r>
        <w:t>.</w:t>
      </w:r>
    </w:p>
    <w:p w14:paraId="643D3587" w14:textId="14687C64" w:rsidR="00A97938" w:rsidRDefault="00A97938" w:rsidP="00A97938">
      <w:pPr>
        <w:pStyle w:val="ListParagraph"/>
        <w:numPr>
          <w:ilvl w:val="0"/>
          <w:numId w:val="2"/>
        </w:numPr>
        <w:spacing w:after="120"/>
        <w:jc w:val="both"/>
      </w:pPr>
      <w:r>
        <w:t xml:space="preserve">The </w:t>
      </w:r>
      <w:r w:rsidR="00042936">
        <w:t>S</w:t>
      </w:r>
      <w:r>
        <w:t xml:space="preserve">upplier will use their extensive network and relationships to provide as wide a selection as possible from any Tier-1 manufacturers against the specific requirements stipulated to provide </w:t>
      </w:r>
      <w:r w:rsidR="00042936">
        <w:t xml:space="preserve">NHS Digital </w:t>
      </w:r>
      <w:r>
        <w:t>with the widest possible choice.</w:t>
      </w:r>
    </w:p>
    <w:p w14:paraId="1B3B57E8" w14:textId="310BC816" w:rsidR="00A97938" w:rsidRDefault="00A97938" w:rsidP="00A97938">
      <w:pPr>
        <w:pStyle w:val="ListParagraph"/>
        <w:numPr>
          <w:ilvl w:val="0"/>
          <w:numId w:val="2"/>
        </w:numPr>
        <w:spacing w:after="120"/>
        <w:jc w:val="both"/>
      </w:pPr>
      <w:r>
        <w:t>The Supplier is fully responsible for all logistical elements of the evaluation process</w:t>
      </w:r>
      <w:r w:rsidR="00564B83">
        <w:t>.</w:t>
      </w:r>
    </w:p>
    <w:p w14:paraId="4EA82D48" w14:textId="2C07CE95" w:rsidR="00A97938" w:rsidRDefault="00A97938" w:rsidP="00A97938">
      <w:pPr>
        <w:pStyle w:val="ListParagraph"/>
        <w:numPr>
          <w:ilvl w:val="0"/>
          <w:numId w:val="2"/>
        </w:numPr>
        <w:spacing w:after="120"/>
        <w:jc w:val="both"/>
      </w:pPr>
      <w:r>
        <w:t>The Supplier is responsible for the liaison and acquisition of evaluation units from the Tier-1 manufacturers</w:t>
      </w:r>
      <w:r w:rsidR="00564B83">
        <w:t>.</w:t>
      </w:r>
    </w:p>
    <w:p w14:paraId="24DE005E" w14:textId="77777777" w:rsidR="00A97938" w:rsidRDefault="00A97938" w:rsidP="00A97938">
      <w:pPr>
        <w:pStyle w:val="ListParagraph"/>
        <w:numPr>
          <w:ilvl w:val="0"/>
          <w:numId w:val="2"/>
        </w:numPr>
        <w:spacing w:after="120"/>
        <w:jc w:val="both"/>
      </w:pPr>
      <w:r>
        <w:t>The Supplier is responsible for the management of loan hardware time periods and postage/delivery aspects of the evaluation.</w:t>
      </w:r>
    </w:p>
    <w:p w14:paraId="73C0EE7C" w14:textId="2462EBEE" w:rsidR="00A97938" w:rsidRDefault="00A97938" w:rsidP="00A97938">
      <w:pPr>
        <w:pStyle w:val="ListParagraph"/>
        <w:numPr>
          <w:ilvl w:val="0"/>
          <w:numId w:val="2"/>
        </w:numPr>
        <w:spacing w:after="120"/>
        <w:jc w:val="both"/>
      </w:pPr>
      <w:r>
        <w:t xml:space="preserve">The Supplier has responsibility for chasing / escalation to manufactures on behalf of </w:t>
      </w:r>
      <w:r w:rsidR="00042936">
        <w:t xml:space="preserve">NHS Digital </w:t>
      </w:r>
      <w:r>
        <w:t>where specific hardware of interest has been delayed or difficult to acquire</w:t>
      </w:r>
      <w:r w:rsidR="001F303F">
        <w:t>.</w:t>
      </w:r>
    </w:p>
    <w:p w14:paraId="4B8A112B" w14:textId="77777777" w:rsidR="00A97938" w:rsidRDefault="00A97938" w:rsidP="00A97938">
      <w:pPr>
        <w:pStyle w:val="ListParagraph"/>
        <w:numPr>
          <w:ilvl w:val="0"/>
          <w:numId w:val="2"/>
        </w:numPr>
        <w:spacing w:after="120"/>
        <w:jc w:val="both"/>
      </w:pPr>
      <w:r>
        <w:t xml:space="preserve">The Supplier will undertake benchmarking using the </w:t>
      </w:r>
      <w:proofErr w:type="spellStart"/>
      <w:r>
        <w:t>BAPCo</w:t>
      </w:r>
      <w:proofErr w:type="spellEnd"/>
      <w:r>
        <w:t xml:space="preserve"> </w:t>
      </w:r>
      <w:proofErr w:type="spellStart"/>
      <w:r>
        <w:t>SYSmark</w:t>
      </w:r>
      <w:proofErr w:type="spellEnd"/>
      <w:r>
        <w:t xml:space="preserve"> toolset on all appropriate systems. Along with the Windows Experience index, EPEAT environmental scoring and boot time.</w:t>
      </w:r>
    </w:p>
    <w:p w14:paraId="0AC17DDC" w14:textId="34968D05" w:rsidR="00A97938" w:rsidRDefault="00A97938" w:rsidP="00A97938">
      <w:pPr>
        <w:pStyle w:val="ListParagraph"/>
        <w:numPr>
          <w:ilvl w:val="0"/>
          <w:numId w:val="2"/>
        </w:numPr>
        <w:spacing w:after="120"/>
        <w:jc w:val="both"/>
      </w:pPr>
      <w:r>
        <w:t xml:space="preserve">The Supplier will undertake the evaluation and scoring of models based on core, desirable and business features which must meet minimum requirements &amp; scoring weighting stipulated by </w:t>
      </w:r>
      <w:r w:rsidR="00564B83">
        <w:t>NHS Digital</w:t>
      </w:r>
      <w:r>
        <w:t>.</w:t>
      </w:r>
    </w:p>
    <w:p w14:paraId="3C060F3A" w14:textId="731ED292" w:rsidR="00A97938" w:rsidRDefault="00A97938" w:rsidP="00A97938">
      <w:pPr>
        <w:pStyle w:val="ListParagraph"/>
        <w:numPr>
          <w:ilvl w:val="0"/>
          <w:numId w:val="2"/>
        </w:numPr>
        <w:spacing w:after="120"/>
        <w:jc w:val="both"/>
      </w:pPr>
      <w:r>
        <w:t xml:space="preserve">The Supplier will provide a shortlist of devices against the specified standard(s) for </w:t>
      </w:r>
      <w:r w:rsidR="00420971">
        <w:t xml:space="preserve">NHS Digital </w:t>
      </w:r>
      <w:r>
        <w:t xml:space="preserve">to consider. This will include indicative costs for the on-going hardware supply </w:t>
      </w:r>
      <w:r>
        <w:lastRenderedPageBreak/>
        <w:t>of these devices. Additional pricing will be provided to illustrate the associated bundle cost and hardware maintenance costs.</w:t>
      </w:r>
    </w:p>
    <w:p w14:paraId="4F8307A6" w14:textId="6F7FF0F9" w:rsidR="00A97938" w:rsidRDefault="00420971" w:rsidP="00A97938">
      <w:pPr>
        <w:pStyle w:val="ListParagraph"/>
        <w:numPr>
          <w:ilvl w:val="0"/>
          <w:numId w:val="2"/>
        </w:numPr>
        <w:spacing w:after="120"/>
        <w:jc w:val="both"/>
      </w:pPr>
      <w:bookmarkStart w:id="3" w:name="_Hlk522008491"/>
      <w:r>
        <w:t>NHS Digital</w:t>
      </w:r>
      <w:bookmarkEnd w:id="3"/>
      <w:r w:rsidR="00A97938">
        <w:t xml:space="preserve"> will approve the shortlisted devices.</w:t>
      </w:r>
    </w:p>
    <w:p w14:paraId="70C95480" w14:textId="62E518ED" w:rsidR="00A97938" w:rsidRDefault="00A97938" w:rsidP="00A97938">
      <w:pPr>
        <w:pStyle w:val="ListParagraph"/>
        <w:numPr>
          <w:ilvl w:val="0"/>
          <w:numId w:val="2"/>
        </w:numPr>
        <w:spacing w:after="120"/>
        <w:jc w:val="both"/>
      </w:pPr>
      <w:r>
        <w:t xml:space="preserve">The Supplier will arrange all carriage to </w:t>
      </w:r>
      <w:r w:rsidR="007E5006">
        <w:t>NHS Digital</w:t>
      </w:r>
      <w:r>
        <w:t xml:space="preserve"> for an internal hands-on check of proposed devices and demonstration to their wider customer/end user audience as appropriate.</w:t>
      </w:r>
    </w:p>
    <w:p w14:paraId="76BBB399" w14:textId="77777777" w:rsidR="00A97938" w:rsidRDefault="00A97938" w:rsidP="00A97938">
      <w:pPr>
        <w:pStyle w:val="ListParagraph"/>
        <w:numPr>
          <w:ilvl w:val="0"/>
          <w:numId w:val="2"/>
        </w:numPr>
        <w:spacing w:after="120"/>
        <w:jc w:val="both"/>
      </w:pPr>
      <w:r>
        <w:t>The Supplier will then arrange for all the devices to be collected after the demonstration period.</w:t>
      </w:r>
    </w:p>
    <w:p w14:paraId="19E5F397" w14:textId="3DD29364" w:rsidR="00A97938" w:rsidRDefault="007E5006" w:rsidP="00A97938">
      <w:pPr>
        <w:pStyle w:val="ListParagraph"/>
        <w:numPr>
          <w:ilvl w:val="0"/>
          <w:numId w:val="2"/>
        </w:numPr>
        <w:spacing w:after="120"/>
        <w:jc w:val="both"/>
      </w:pPr>
      <w:r>
        <w:t xml:space="preserve">NHS Digital </w:t>
      </w:r>
      <w:r w:rsidR="00A97938">
        <w:t>will then make their decision as to future standards.</w:t>
      </w:r>
    </w:p>
    <w:p w14:paraId="25BE96D6" w14:textId="76D4D64C" w:rsidR="00A97938" w:rsidRDefault="00A97938" w:rsidP="00A97938">
      <w:pPr>
        <w:pStyle w:val="ListParagraph"/>
        <w:numPr>
          <w:ilvl w:val="0"/>
          <w:numId w:val="2"/>
        </w:numPr>
        <w:spacing w:after="120"/>
        <w:jc w:val="both"/>
      </w:pPr>
      <w:r>
        <w:t xml:space="preserve">Build development and </w:t>
      </w:r>
      <w:r w:rsidR="006C04FB">
        <w:t>t</w:t>
      </w:r>
      <w:r>
        <w:t xml:space="preserve">esting instances of the newly chosen standards will be sent to </w:t>
      </w:r>
      <w:r w:rsidR="007E5006">
        <w:t xml:space="preserve">NHS Digital </w:t>
      </w:r>
      <w:r>
        <w:t>within 5 working days to allow standard build work to commence.</w:t>
      </w:r>
    </w:p>
    <w:p w14:paraId="08B732C9" w14:textId="2F997544" w:rsidR="002F1B12" w:rsidRDefault="007E5006" w:rsidP="00A97938">
      <w:pPr>
        <w:pStyle w:val="ListParagraph"/>
        <w:numPr>
          <w:ilvl w:val="0"/>
          <w:numId w:val="2"/>
        </w:numPr>
        <w:spacing w:after="120"/>
        <w:jc w:val="both"/>
      </w:pPr>
      <w:r>
        <w:t xml:space="preserve">NHS Digital </w:t>
      </w:r>
      <w:r w:rsidR="00A97938">
        <w:t>will agree with the Supplier that the hardware evaluation exercise is complete.</w:t>
      </w:r>
    </w:p>
    <w:p w14:paraId="7723FF31" w14:textId="77777777" w:rsidR="002F1B12" w:rsidRDefault="002F1B12" w:rsidP="00664398">
      <w:pPr>
        <w:pStyle w:val="Bulletlist"/>
        <w:numPr>
          <w:ilvl w:val="0"/>
          <w:numId w:val="0"/>
        </w:numPr>
        <w:ind w:left="360"/>
      </w:pPr>
    </w:p>
    <w:p w14:paraId="3B01E127" w14:textId="0B26CF05" w:rsidR="002F1B12" w:rsidRDefault="00A97938" w:rsidP="00E94528">
      <w:pPr>
        <w:pStyle w:val="Heading3"/>
      </w:pPr>
      <w:r>
        <w:t>Underlying Services</w:t>
      </w:r>
    </w:p>
    <w:p w14:paraId="6DF8E7FA" w14:textId="46EF873C" w:rsidR="00A97938" w:rsidRDefault="00A97938" w:rsidP="00A97938">
      <w:pPr>
        <w:pStyle w:val="ListParagraph"/>
        <w:numPr>
          <w:ilvl w:val="0"/>
          <w:numId w:val="2"/>
        </w:numPr>
        <w:spacing w:after="120"/>
        <w:jc w:val="both"/>
      </w:pPr>
      <w:r>
        <w:t>Regular awareness sessions on the latest hardware releases by suppliers will be held on an annual basis or when a significant product change is announced.</w:t>
      </w:r>
    </w:p>
    <w:p w14:paraId="4E92691F" w14:textId="63C2AA31" w:rsidR="002F1B12" w:rsidRDefault="00A97938" w:rsidP="00A97938">
      <w:pPr>
        <w:pStyle w:val="ListParagraph"/>
        <w:numPr>
          <w:ilvl w:val="0"/>
          <w:numId w:val="2"/>
        </w:numPr>
        <w:spacing w:after="120"/>
        <w:jc w:val="both"/>
      </w:pPr>
      <w:r>
        <w:t xml:space="preserve">The Supplier will inform </w:t>
      </w:r>
      <w:r w:rsidR="00707920">
        <w:t xml:space="preserve">NHS Digital </w:t>
      </w:r>
      <w:r>
        <w:t>within 90 days of the above hardware standards becoming end of life or having limited availability in supply channels</w:t>
      </w:r>
      <w:r w:rsidR="006C04FB">
        <w:t>,</w:t>
      </w:r>
      <w:r>
        <w:t xml:space="preserve"> whichever is sooner.</w:t>
      </w:r>
    </w:p>
    <w:p w14:paraId="6EA76BE0" w14:textId="77777777" w:rsidR="00A97938" w:rsidRPr="00664398" w:rsidRDefault="00A97938" w:rsidP="00664398">
      <w:pPr>
        <w:pStyle w:val="Heading3"/>
        <w:numPr>
          <w:ilvl w:val="3"/>
          <w:numId w:val="1"/>
        </w:numPr>
        <w:rPr>
          <w:sz w:val="28"/>
        </w:rPr>
      </w:pPr>
      <w:r w:rsidRPr="00664398">
        <w:rPr>
          <w:sz w:val="28"/>
        </w:rPr>
        <w:t>Configuration Management</w:t>
      </w:r>
    </w:p>
    <w:p w14:paraId="14FD655A" w14:textId="6228BD1F" w:rsidR="00A97938" w:rsidRDefault="00A97938" w:rsidP="00A97938">
      <w:pPr>
        <w:pStyle w:val="ListParagraph"/>
        <w:numPr>
          <w:ilvl w:val="0"/>
          <w:numId w:val="36"/>
        </w:numPr>
        <w:spacing w:after="120"/>
      </w:pPr>
      <w:r>
        <w:t>For items that are asset tagged</w:t>
      </w:r>
      <w:r w:rsidR="00707920">
        <w:t>,</w:t>
      </w:r>
      <w:r>
        <w:t xml:space="preserve"> the CMDB must be updated. This includes any hardware </w:t>
      </w:r>
      <w:r w:rsidR="00707920">
        <w:t xml:space="preserve">purchased </w:t>
      </w:r>
      <w:proofErr w:type="gramStart"/>
      <w:r w:rsidR="00707920">
        <w:t xml:space="preserve">in order </w:t>
      </w:r>
      <w:r>
        <w:t>to</w:t>
      </w:r>
      <w:proofErr w:type="gramEnd"/>
      <w:r>
        <w:t xml:space="preserve"> facilitate the evaluation (e.g. non-loan devices, new standards purchased for build development purposes)</w:t>
      </w:r>
      <w:r w:rsidR="00C70152">
        <w:t>.</w:t>
      </w:r>
    </w:p>
    <w:p w14:paraId="34567D7A" w14:textId="78026ADC" w:rsidR="00A97938" w:rsidRDefault="00A97938" w:rsidP="00A97938">
      <w:pPr>
        <w:pStyle w:val="ListParagraph"/>
        <w:numPr>
          <w:ilvl w:val="0"/>
          <w:numId w:val="36"/>
        </w:numPr>
        <w:spacing w:after="120"/>
      </w:pPr>
      <w:r>
        <w:t>All CMDB updates relating to this service shall be input within 24 hours of receipt of data.</w:t>
      </w:r>
    </w:p>
    <w:p w14:paraId="61D7A872" w14:textId="77777777" w:rsidR="002F1B12" w:rsidRPr="0027717C" w:rsidRDefault="002F1B12" w:rsidP="002F1B12">
      <w:pPr>
        <w:spacing w:after="120"/>
      </w:pPr>
    </w:p>
    <w:p w14:paraId="2966039E" w14:textId="60FACF61" w:rsidR="002F1B12" w:rsidRDefault="00A97938" w:rsidP="00E94528">
      <w:pPr>
        <w:pStyle w:val="Heading3"/>
      </w:pPr>
      <w:r>
        <w:t>Reporting</w:t>
      </w:r>
    </w:p>
    <w:p w14:paraId="5BF69E14" w14:textId="77777777" w:rsidR="00A97938" w:rsidRDefault="00A97938" w:rsidP="00A97938">
      <w:pPr>
        <w:pStyle w:val="ListParagraph"/>
        <w:numPr>
          <w:ilvl w:val="0"/>
          <w:numId w:val="2"/>
        </w:numPr>
        <w:spacing w:after="120"/>
        <w:jc w:val="both"/>
      </w:pPr>
      <w:r>
        <w:t>Project Reporting to illustrate that evaluation exercises are running to schedule.</w:t>
      </w:r>
    </w:p>
    <w:p w14:paraId="1F1B5DAD" w14:textId="5845E025" w:rsidR="00A97938" w:rsidRDefault="00A97938" w:rsidP="00A97938">
      <w:pPr>
        <w:pStyle w:val="ListParagraph"/>
        <w:numPr>
          <w:ilvl w:val="0"/>
          <w:numId w:val="2"/>
        </w:numPr>
        <w:spacing w:after="120"/>
        <w:jc w:val="both"/>
      </w:pPr>
      <w:r>
        <w:t>If the service is charged on a resource utilisation basis</w:t>
      </w:r>
      <w:r w:rsidR="002A0FE1">
        <w:t>,</w:t>
      </w:r>
      <w:r>
        <w:t xml:space="preserve"> the following reporting is required:</w:t>
      </w:r>
    </w:p>
    <w:p w14:paraId="704FEBDE" w14:textId="77E58BB6" w:rsidR="002F1B12" w:rsidRDefault="00A97938" w:rsidP="00A97938">
      <w:pPr>
        <w:pStyle w:val="ListParagraph"/>
        <w:numPr>
          <w:ilvl w:val="1"/>
          <w:numId w:val="2"/>
        </w:numPr>
        <w:spacing w:after="120"/>
        <w:jc w:val="both"/>
      </w:pPr>
      <w:r>
        <w:t>A weekly breakdown of time spent on any on-going evaluation exercise.</w:t>
      </w:r>
    </w:p>
    <w:p w14:paraId="45188953" w14:textId="77777777" w:rsidR="002F1B12" w:rsidRDefault="002F1B12" w:rsidP="00664398">
      <w:pPr>
        <w:pStyle w:val="Bulletlist"/>
        <w:numPr>
          <w:ilvl w:val="0"/>
          <w:numId w:val="0"/>
        </w:numPr>
        <w:ind w:left="720" w:hanging="360"/>
      </w:pPr>
    </w:p>
    <w:p w14:paraId="595921B9" w14:textId="13B7E2D5" w:rsidR="002F1B12" w:rsidRDefault="00A97938" w:rsidP="00E94528">
      <w:pPr>
        <w:pStyle w:val="Heading3"/>
      </w:pPr>
      <w:r>
        <w:t>Pricing</w:t>
      </w:r>
    </w:p>
    <w:p w14:paraId="5F914E58" w14:textId="02DB3839" w:rsidR="00FF706D" w:rsidRDefault="009F5EE1" w:rsidP="00E94528">
      <w:pPr>
        <w:pStyle w:val="ListParagraph"/>
        <w:numPr>
          <w:ilvl w:val="0"/>
          <w:numId w:val="2"/>
        </w:numPr>
        <w:spacing w:after="120"/>
        <w:jc w:val="both"/>
      </w:pPr>
      <w:r>
        <w:t xml:space="preserve">The pricing for this </w:t>
      </w:r>
      <w:r w:rsidR="001A10B6">
        <w:t xml:space="preserve">evaluation </w:t>
      </w:r>
      <w:r>
        <w:t xml:space="preserve">service is per </w:t>
      </w:r>
      <w:r w:rsidR="00BB7DE2">
        <w:t>evaluation activity/request. D</w:t>
      </w:r>
      <w:r>
        <w:t>etail your pricing within the Cost Model available within the Commercial Envelope on Bravo (ref. 3.2 Cost Model).</w:t>
      </w:r>
    </w:p>
    <w:p w14:paraId="2F0881A7" w14:textId="77777777" w:rsidR="00281A58" w:rsidRDefault="00281A58" w:rsidP="00281A58">
      <w:pPr>
        <w:spacing w:after="120"/>
        <w:jc w:val="both"/>
      </w:pPr>
    </w:p>
    <w:p w14:paraId="0EE41051" w14:textId="045C38C7" w:rsidR="002F1B12" w:rsidRDefault="005D3CC6" w:rsidP="00E94528">
      <w:pPr>
        <w:pStyle w:val="Heading3"/>
      </w:pPr>
      <w:r>
        <w:lastRenderedPageBreak/>
        <w:t>Response</w:t>
      </w:r>
    </w:p>
    <w:p w14:paraId="5E52B4C3" w14:textId="76D0E365" w:rsidR="002F1B12" w:rsidRDefault="002F1B12" w:rsidP="005A2B90">
      <w:pPr>
        <w:pStyle w:val="Bulletlist"/>
      </w:pPr>
      <w:r>
        <w:t xml:space="preserve">Please refer to </w:t>
      </w:r>
      <w:r w:rsidR="0038446C">
        <w:rPr>
          <w:i/>
        </w:rPr>
        <w:t>TE_2.</w:t>
      </w:r>
      <w:r w:rsidR="00A87DC6">
        <w:rPr>
          <w:i/>
        </w:rPr>
        <w:t>5</w:t>
      </w:r>
      <w:r w:rsidR="0038446C">
        <w:rPr>
          <w:i/>
        </w:rPr>
        <w:t>.2 – Response Worksheet</w:t>
      </w:r>
      <w:r w:rsidR="0038446C">
        <w:t xml:space="preserve"> </w:t>
      </w:r>
      <w:r>
        <w:t>for questions and response sections relating to this element of the required services.</w:t>
      </w:r>
    </w:p>
    <w:p w14:paraId="18372DA8" w14:textId="65CD9D64" w:rsidR="002F1B12" w:rsidRDefault="002F1B12" w:rsidP="00664398">
      <w:pPr>
        <w:pStyle w:val="Bulletlist"/>
        <w:numPr>
          <w:ilvl w:val="0"/>
          <w:numId w:val="0"/>
        </w:numPr>
        <w:ind w:left="720" w:hanging="360"/>
      </w:pPr>
    </w:p>
    <w:p w14:paraId="765B4EA0" w14:textId="4367AF72" w:rsidR="00A97938" w:rsidRPr="005916B0" w:rsidRDefault="00B377A9" w:rsidP="00A97938">
      <w:pPr>
        <w:pStyle w:val="Heading2"/>
        <w:spacing w:before="0"/>
      </w:pPr>
      <w:bookmarkStart w:id="4" w:name="_Toc521576041"/>
      <w:bookmarkStart w:id="5" w:name="_Hlk519855299"/>
      <w:r>
        <w:t>Asset Collection</w:t>
      </w:r>
      <w:bookmarkEnd w:id="4"/>
    </w:p>
    <w:p w14:paraId="102DA7CB" w14:textId="4F5DA573" w:rsidR="00750879" w:rsidRDefault="00750879" w:rsidP="00750879">
      <w:pPr>
        <w:spacing w:after="120"/>
        <w:ind w:left="360"/>
        <w:jc w:val="both"/>
      </w:pPr>
      <w:r>
        <w:t>To arrange and perform a variety of IT equipment asset collections on an ad-hoc basis around the UK at NHS Digital sites. The equipment should be recycled in line with the removal and disposal requirements outlined in this document.</w:t>
      </w:r>
    </w:p>
    <w:p w14:paraId="27E436A1" w14:textId="725559A9" w:rsidR="00A97938" w:rsidRDefault="00750879" w:rsidP="00750879">
      <w:pPr>
        <w:spacing w:after="120"/>
        <w:ind w:firstLine="360"/>
        <w:jc w:val="both"/>
      </w:pPr>
      <w:r>
        <w:t xml:space="preserve">Sites are detailed in Appendix </w:t>
      </w:r>
      <w:r w:rsidR="00C359A2">
        <w:t>01</w:t>
      </w:r>
      <w:r w:rsidR="00412570">
        <w:t xml:space="preserve"> </w:t>
      </w:r>
      <w:r w:rsidR="00C359A2">
        <w:t>– NHS Digital</w:t>
      </w:r>
      <w:r w:rsidR="00412570">
        <w:t xml:space="preserve"> Locations</w:t>
      </w:r>
      <w:r w:rsidR="00281A58">
        <w:t>.</w:t>
      </w:r>
    </w:p>
    <w:p w14:paraId="7910848B" w14:textId="77777777" w:rsidR="00A97938" w:rsidRDefault="00A97938" w:rsidP="00A97938">
      <w:pPr>
        <w:spacing w:after="120"/>
        <w:jc w:val="both"/>
      </w:pPr>
    </w:p>
    <w:p w14:paraId="09B9C255" w14:textId="324D553C" w:rsidR="00A97938" w:rsidRDefault="00750879" w:rsidP="00E94528">
      <w:pPr>
        <w:pStyle w:val="Heading3"/>
      </w:pPr>
      <w:r>
        <w:t>SLA and KPI</w:t>
      </w:r>
    </w:p>
    <w:p w14:paraId="7F5BAB2B" w14:textId="77777777" w:rsidR="00750879" w:rsidRDefault="00750879" w:rsidP="00750879">
      <w:pPr>
        <w:pStyle w:val="ListParagraph"/>
        <w:numPr>
          <w:ilvl w:val="0"/>
          <w:numId w:val="2"/>
        </w:numPr>
        <w:spacing w:after="120"/>
        <w:jc w:val="both"/>
      </w:pPr>
      <w:r>
        <w:t>An appointment will be made within 5 days of the request or in agreement with the site contact.</w:t>
      </w:r>
    </w:p>
    <w:p w14:paraId="7AC29278" w14:textId="77777777" w:rsidR="00750879" w:rsidRDefault="00750879" w:rsidP="00750879">
      <w:pPr>
        <w:pStyle w:val="ListParagraph"/>
        <w:numPr>
          <w:ilvl w:val="0"/>
          <w:numId w:val="2"/>
        </w:numPr>
        <w:spacing w:after="120"/>
        <w:jc w:val="both"/>
      </w:pPr>
      <w:r>
        <w:t>An appointment must be requested no less than 24 hours from point of contact.</w:t>
      </w:r>
    </w:p>
    <w:p w14:paraId="4110DF74" w14:textId="1579FD8F" w:rsidR="00A97938" w:rsidRDefault="00750879" w:rsidP="00750879">
      <w:pPr>
        <w:pStyle w:val="ListParagraph"/>
        <w:numPr>
          <w:ilvl w:val="0"/>
          <w:numId w:val="2"/>
        </w:numPr>
        <w:spacing w:after="120"/>
        <w:jc w:val="both"/>
      </w:pPr>
      <w:r>
        <w:t>Target KPI – 95% completed within SLA.</w:t>
      </w:r>
    </w:p>
    <w:p w14:paraId="3F5931A5" w14:textId="77777777" w:rsidR="00A97938" w:rsidRPr="003D466B" w:rsidRDefault="00A97938" w:rsidP="00664398">
      <w:pPr>
        <w:pStyle w:val="Bulletlist"/>
        <w:numPr>
          <w:ilvl w:val="0"/>
          <w:numId w:val="0"/>
        </w:numPr>
        <w:ind w:left="360"/>
      </w:pPr>
    </w:p>
    <w:p w14:paraId="5BD24BE0" w14:textId="0411AD20" w:rsidR="00A97938" w:rsidRDefault="00750879" w:rsidP="00E94528">
      <w:pPr>
        <w:pStyle w:val="Heading3"/>
      </w:pPr>
      <w:r>
        <w:t>Functions</w:t>
      </w:r>
    </w:p>
    <w:p w14:paraId="58C3476E" w14:textId="77777777" w:rsidR="00750879" w:rsidRPr="00F54E7A" w:rsidRDefault="00750879" w:rsidP="00F54E7A">
      <w:pPr>
        <w:pStyle w:val="Heading3"/>
        <w:numPr>
          <w:ilvl w:val="3"/>
          <w:numId w:val="1"/>
        </w:numPr>
        <w:rPr>
          <w:sz w:val="28"/>
        </w:rPr>
      </w:pPr>
      <w:r w:rsidRPr="00F54E7A">
        <w:rPr>
          <w:sz w:val="28"/>
        </w:rPr>
        <w:t>NHS Digital will:</w:t>
      </w:r>
    </w:p>
    <w:p w14:paraId="7D757403" w14:textId="50B7EC96" w:rsidR="00E65830" w:rsidRDefault="00E65830" w:rsidP="00E65830">
      <w:pPr>
        <w:pStyle w:val="ListParagraph"/>
        <w:numPr>
          <w:ilvl w:val="0"/>
          <w:numId w:val="37"/>
        </w:numPr>
      </w:pPr>
      <w:r>
        <w:t>Provide a list of assets for collection and site address.</w:t>
      </w:r>
    </w:p>
    <w:p w14:paraId="352B4A04" w14:textId="71875002" w:rsidR="00750879" w:rsidRDefault="00E65830" w:rsidP="00E65830">
      <w:pPr>
        <w:pStyle w:val="ListParagraph"/>
        <w:numPr>
          <w:ilvl w:val="0"/>
          <w:numId w:val="37"/>
        </w:numPr>
      </w:pPr>
      <w:r>
        <w:t>Ensure that all the assets are accessible prior to pick up.</w:t>
      </w:r>
    </w:p>
    <w:p w14:paraId="1B4B888E" w14:textId="11198239" w:rsidR="00750879" w:rsidRPr="00F54E7A" w:rsidRDefault="009E5971" w:rsidP="00F54E7A">
      <w:pPr>
        <w:pStyle w:val="Heading3"/>
        <w:numPr>
          <w:ilvl w:val="3"/>
          <w:numId w:val="1"/>
        </w:numPr>
        <w:rPr>
          <w:sz w:val="28"/>
        </w:rPr>
      </w:pPr>
      <w:r w:rsidRPr="00F54E7A">
        <w:rPr>
          <w:sz w:val="28"/>
        </w:rPr>
        <w:t xml:space="preserve">The Supplier </w:t>
      </w:r>
      <w:r w:rsidR="00750879" w:rsidRPr="00F54E7A">
        <w:rPr>
          <w:sz w:val="28"/>
        </w:rPr>
        <w:t>will:</w:t>
      </w:r>
    </w:p>
    <w:p w14:paraId="2CA94488" w14:textId="5C984B5C" w:rsidR="00E65830" w:rsidRDefault="009E5971" w:rsidP="00E65830">
      <w:pPr>
        <w:pStyle w:val="ListParagraph"/>
        <w:numPr>
          <w:ilvl w:val="0"/>
          <w:numId w:val="38"/>
        </w:numPr>
      </w:pPr>
      <w:r>
        <w:t>O</w:t>
      </w:r>
      <w:r w:rsidR="00E65830">
        <w:t>rganise with the site a convenient pick-up date and time.</w:t>
      </w:r>
    </w:p>
    <w:p w14:paraId="74B6DA0A" w14:textId="036E8D68" w:rsidR="00E65830" w:rsidRDefault="009E5971" w:rsidP="00E65830">
      <w:pPr>
        <w:pStyle w:val="ListParagraph"/>
        <w:numPr>
          <w:ilvl w:val="0"/>
          <w:numId w:val="38"/>
        </w:numPr>
      </w:pPr>
      <w:r>
        <w:t>O</w:t>
      </w:r>
      <w:r w:rsidR="00E65830">
        <w:t>rganise for the correct level of transport and resource to pick up the equipment in line with health and safety guidelines.</w:t>
      </w:r>
    </w:p>
    <w:p w14:paraId="263D5DFD" w14:textId="4BFB1C1F" w:rsidR="00750879" w:rsidRPr="00750879" w:rsidRDefault="009E5971" w:rsidP="00E65830">
      <w:pPr>
        <w:pStyle w:val="ListParagraph"/>
        <w:numPr>
          <w:ilvl w:val="0"/>
          <w:numId w:val="38"/>
        </w:numPr>
      </w:pPr>
      <w:r>
        <w:t>R</w:t>
      </w:r>
      <w:r w:rsidR="00E65830">
        <w:t>ecycle</w:t>
      </w:r>
      <w:r>
        <w:t>,</w:t>
      </w:r>
      <w:r w:rsidR="00E65830">
        <w:t xml:space="preserve"> re-use or dispose</w:t>
      </w:r>
      <w:r>
        <w:t xml:space="preserve"> of all equipment,</w:t>
      </w:r>
      <w:r w:rsidR="00E65830">
        <w:t xml:space="preserve"> in</w:t>
      </w:r>
      <w:r w:rsidR="00281A58">
        <w:t>-</w:t>
      </w:r>
      <w:r w:rsidR="00E65830">
        <w:t>line with NHS Digital requirements.</w:t>
      </w:r>
    </w:p>
    <w:p w14:paraId="0991F6F0" w14:textId="77777777" w:rsidR="00A97938" w:rsidRDefault="00A97938" w:rsidP="00664398">
      <w:pPr>
        <w:pStyle w:val="Bulletlist"/>
        <w:numPr>
          <w:ilvl w:val="0"/>
          <w:numId w:val="0"/>
        </w:numPr>
        <w:ind w:left="720" w:hanging="360"/>
      </w:pPr>
    </w:p>
    <w:p w14:paraId="3FBB1208" w14:textId="6D4D406A" w:rsidR="00A97938" w:rsidRDefault="009E5971" w:rsidP="00E94528">
      <w:pPr>
        <w:pStyle w:val="Heading3"/>
      </w:pPr>
      <w:r>
        <w:t>Underlying Services</w:t>
      </w:r>
    </w:p>
    <w:p w14:paraId="2C833D55" w14:textId="2B66223E" w:rsidR="009E5971" w:rsidRPr="00F54E7A" w:rsidRDefault="009E5971" w:rsidP="00281A58">
      <w:pPr>
        <w:pStyle w:val="Heading3"/>
        <w:numPr>
          <w:ilvl w:val="3"/>
          <w:numId w:val="1"/>
        </w:numPr>
        <w:rPr>
          <w:sz w:val="28"/>
        </w:rPr>
      </w:pPr>
      <w:r w:rsidRPr="00F54E7A">
        <w:rPr>
          <w:sz w:val="28"/>
        </w:rPr>
        <w:t>Imaging</w:t>
      </w:r>
    </w:p>
    <w:p w14:paraId="1C152E22" w14:textId="5B9E3B1C" w:rsidR="009E5971" w:rsidRDefault="009E5971" w:rsidP="009E5971">
      <w:pPr>
        <w:pStyle w:val="ListParagraph"/>
        <w:numPr>
          <w:ilvl w:val="0"/>
          <w:numId w:val="37"/>
        </w:numPr>
      </w:pPr>
      <w:r>
        <w:t>Asset information must be updated in NHS Digital</w:t>
      </w:r>
      <w:r w:rsidR="0012393B">
        <w:t>’s</w:t>
      </w:r>
      <w:r>
        <w:t xml:space="preserve"> CMDB within 24 hours.</w:t>
      </w:r>
    </w:p>
    <w:p w14:paraId="73978B31" w14:textId="7832C93C" w:rsidR="009E5971" w:rsidRDefault="009E5971" w:rsidP="009E5971">
      <w:pPr>
        <w:pStyle w:val="ListParagraph"/>
        <w:numPr>
          <w:ilvl w:val="0"/>
          <w:numId w:val="37"/>
        </w:numPr>
      </w:pPr>
      <w:r>
        <w:t>Software Licences must be disassociated in NHS Digital</w:t>
      </w:r>
      <w:r w:rsidR="0012393B">
        <w:t>’s</w:t>
      </w:r>
      <w:r>
        <w:t xml:space="preserve"> CMDB within 24 hours.</w:t>
      </w:r>
    </w:p>
    <w:p w14:paraId="41D4B4DB" w14:textId="11E3063F" w:rsidR="009E5971" w:rsidRDefault="009E5971" w:rsidP="009E5971">
      <w:pPr>
        <w:pStyle w:val="ListParagraph"/>
        <w:numPr>
          <w:ilvl w:val="0"/>
          <w:numId w:val="37"/>
        </w:numPr>
      </w:pPr>
      <w:r>
        <w:t>All CMDB updates relating to this service shall be input within 24 hours of receipt of data</w:t>
      </w:r>
      <w:r w:rsidR="00281A58">
        <w:t>.</w:t>
      </w:r>
    </w:p>
    <w:p w14:paraId="182AFA45" w14:textId="0EAF3E10" w:rsidR="009E5971" w:rsidRPr="00F54E7A" w:rsidRDefault="009E5971" w:rsidP="00281A58">
      <w:pPr>
        <w:pStyle w:val="Heading3"/>
        <w:numPr>
          <w:ilvl w:val="3"/>
          <w:numId w:val="1"/>
        </w:numPr>
        <w:rPr>
          <w:sz w:val="28"/>
        </w:rPr>
      </w:pPr>
      <w:r w:rsidRPr="00F54E7A">
        <w:rPr>
          <w:sz w:val="28"/>
        </w:rPr>
        <w:t>Configuration Management</w:t>
      </w:r>
    </w:p>
    <w:p w14:paraId="0058F718" w14:textId="7D33D490" w:rsidR="009E5971" w:rsidRDefault="009E5971" w:rsidP="009E5971">
      <w:pPr>
        <w:pStyle w:val="ListParagraph"/>
        <w:numPr>
          <w:ilvl w:val="0"/>
          <w:numId w:val="37"/>
        </w:numPr>
      </w:pPr>
      <w:r>
        <w:t>All Desktop /Laptop machines must be secure wiped and refurbished in to NHS Digital</w:t>
      </w:r>
      <w:r w:rsidR="0012393B">
        <w:t>’s</w:t>
      </w:r>
      <w:r>
        <w:t xml:space="preserve"> </w:t>
      </w:r>
      <w:r w:rsidR="0012393B">
        <w:t>s</w:t>
      </w:r>
      <w:r>
        <w:t xml:space="preserve">tock in accordance with </w:t>
      </w:r>
      <w:r w:rsidR="009371D7">
        <w:t xml:space="preserve">the ‘Removals and Disposals’ section (ref. 1.3) of document </w:t>
      </w:r>
      <w:r w:rsidR="009371D7">
        <w:rPr>
          <w:i/>
        </w:rPr>
        <w:t>TE_2.6 – Requirements – Service Management</w:t>
      </w:r>
      <w:r>
        <w:t>.</w:t>
      </w:r>
    </w:p>
    <w:p w14:paraId="700BFE47" w14:textId="6C6DE138" w:rsidR="009E5971" w:rsidRDefault="009E5971" w:rsidP="009E5971">
      <w:pPr>
        <w:pStyle w:val="ListParagraph"/>
        <w:numPr>
          <w:ilvl w:val="0"/>
          <w:numId w:val="37"/>
        </w:numPr>
      </w:pPr>
      <w:r>
        <w:lastRenderedPageBreak/>
        <w:t>Servers and large printers do not depreciate until 5 years</w:t>
      </w:r>
      <w:r w:rsidR="00281A58">
        <w:t>.</w:t>
      </w:r>
    </w:p>
    <w:p w14:paraId="1726CA3B" w14:textId="77777777" w:rsidR="009E5971" w:rsidRDefault="009E5971" w:rsidP="009E5971">
      <w:pPr>
        <w:pStyle w:val="ListParagraph"/>
        <w:numPr>
          <w:ilvl w:val="0"/>
          <w:numId w:val="37"/>
        </w:numPr>
      </w:pPr>
      <w:r>
        <w:t>All recovered items with data must wait for 3 days prior to imaging to allow end-users time to claim lost data.</w:t>
      </w:r>
    </w:p>
    <w:p w14:paraId="164B90B0" w14:textId="4628F29B" w:rsidR="00A97938" w:rsidRDefault="009E5971" w:rsidP="009E5971">
      <w:pPr>
        <w:pStyle w:val="ListParagraph"/>
        <w:numPr>
          <w:ilvl w:val="0"/>
          <w:numId w:val="37"/>
        </w:numPr>
      </w:pPr>
      <w:r>
        <w:t>All other equipment is to be re utilised for new starter or refresh requirements items that can be used into stock must be refurbished within 5 days.</w:t>
      </w:r>
    </w:p>
    <w:p w14:paraId="6BFA6044" w14:textId="77777777" w:rsidR="00A97938" w:rsidRPr="0027717C" w:rsidRDefault="00A97938" w:rsidP="00A97938">
      <w:pPr>
        <w:spacing w:after="120"/>
      </w:pPr>
    </w:p>
    <w:p w14:paraId="2822D0D3" w14:textId="77777777" w:rsidR="00750879" w:rsidRDefault="00750879" w:rsidP="00E94528">
      <w:pPr>
        <w:pStyle w:val="Heading3"/>
      </w:pPr>
      <w:r>
        <w:t>Reporting</w:t>
      </w:r>
    </w:p>
    <w:p w14:paraId="5AB1ED71" w14:textId="77777777" w:rsidR="00750879" w:rsidRDefault="00750879" w:rsidP="00750879">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750879" w:rsidRPr="003D466B" w14:paraId="3DDA0094" w14:textId="77777777" w:rsidTr="00750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6EEEA21" w14:textId="77777777" w:rsidR="00750879" w:rsidRPr="003D466B" w:rsidRDefault="00750879" w:rsidP="00750879">
            <w:r w:rsidRPr="003D466B">
              <w:t>Number of Calls</w:t>
            </w:r>
          </w:p>
        </w:tc>
        <w:tc>
          <w:tcPr>
            <w:tcW w:w="1275" w:type="dxa"/>
          </w:tcPr>
          <w:p w14:paraId="4698EB46"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7386BCDC"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13083B5C"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SLA %</w:t>
            </w:r>
          </w:p>
        </w:tc>
      </w:tr>
    </w:tbl>
    <w:p w14:paraId="6F550488" w14:textId="77777777" w:rsidR="00750879" w:rsidRDefault="00750879" w:rsidP="00664398">
      <w:pPr>
        <w:pStyle w:val="Bulletlist"/>
        <w:numPr>
          <w:ilvl w:val="0"/>
          <w:numId w:val="0"/>
        </w:numPr>
        <w:ind w:left="720" w:hanging="360"/>
      </w:pPr>
    </w:p>
    <w:p w14:paraId="2B9BBC49" w14:textId="77777777" w:rsidR="00750879" w:rsidRDefault="00750879" w:rsidP="00E94528">
      <w:pPr>
        <w:pStyle w:val="Heading3"/>
      </w:pPr>
      <w:r>
        <w:t>Price</w:t>
      </w:r>
    </w:p>
    <w:p w14:paraId="1A042018" w14:textId="77777777" w:rsidR="0038037D" w:rsidRDefault="009E5971" w:rsidP="008F24C2">
      <w:pPr>
        <w:pStyle w:val="ListParagraph"/>
        <w:numPr>
          <w:ilvl w:val="0"/>
          <w:numId w:val="2"/>
        </w:numPr>
        <w:spacing w:after="120"/>
        <w:jc w:val="both"/>
      </w:pPr>
      <w:r w:rsidRPr="009E5971">
        <w:t>The price for this service is based on the number of Asset and kit bundles requested to be moved</w:t>
      </w:r>
      <w:r>
        <w:t>.</w:t>
      </w:r>
      <w:r w:rsidR="00F54E7A">
        <w:t xml:space="preserve"> Detail your pricing within the Cost Model available within the Commercial Envelope on Bravo (ref. 3.2 Cost Model).</w:t>
      </w:r>
    </w:p>
    <w:p w14:paraId="66351608" w14:textId="62EF8668" w:rsidR="009E5971" w:rsidRDefault="009E5971" w:rsidP="008F24C2">
      <w:pPr>
        <w:pStyle w:val="ListParagraph"/>
        <w:numPr>
          <w:ilvl w:val="0"/>
          <w:numId w:val="2"/>
        </w:numPr>
        <w:spacing w:after="120"/>
        <w:jc w:val="both"/>
      </w:pPr>
      <w:r>
        <w:t>An “</w:t>
      </w:r>
      <w:r w:rsidRPr="0038037D">
        <w:t>item</w:t>
      </w:r>
      <w:r>
        <w:t>” constitutes as one of the following:</w:t>
      </w:r>
    </w:p>
    <w:p w14:paraId="1D9B1AEF" w14:textId="4CFB5B89" w:rsidR="009E5971" w:rsidRDefault="009E5971" w:rsidP="005A2B90">
      <w:pPr>
        <w:pStyle w:val="Bulletlist"/>
        <w:numPr>
          <w:ilvl w:val="1"/>
          <w:numId w:val="2"/>
        </w:numPr>
      </w:pPr>
      <w:r>
        <w:t xml:space="preserve">Laptop </w:t>
      </w:r>
      <w:r w:rsidR="008B4845">
        <w:t xml:space="preserve">(both standalone and </w:t>
      </w:r>
      <w:r>
        <w:t>bundle</w:t>
      </w:r>
      <w:r w:rsidR="008B4845">
        <w:t>)</w:t>
      </w:r>
    </w:p>
    <w:p w14:paraId="6264F71F" w14:textId="2C84AF45" w:rsidR="009E5971" w:rsidRDefault="009E5971" w:rsidP="005A2B90">
      <w:pPr>
        <w:pStyle w:val="Bulletlist"/>
        <w:numPr>
          <w:ilvl w:val="1"/>
          <w:numId w:val="2"/>
        </w:numPr>
      </w:pPr>
      <w:r>
        <w:t>Desktop unit</w:t>
      </w:r>
      <w:r w:rsidR="00ED0AF2">
        <w:t xml:space="preserve"> (both standalone and bundle)</w:t>
      </w:r>
    </w:p>
    <w:p w14:paraId="56695839" w14:textId="5E6FC933" w:rsidR="009E5971" w:rsidRDefault="009E5971" w:rsidP="005A2B90">
      <w:pPr>
        <w:pStyle w:val="Bulletlist"/>
        <w:numPr>
          <w:ilvl w:val="1"/>
          <w:numId w:val="2"/>
        </w:numPr>
      </w:pPr>
      <w:r>
        <w:t>Thin client</w:t>
      </w:r>
      <w:r w:rsidR="00ED0AF2">
        <w:t xml:space="preserve"> (both standalone and bundle)</w:t>
      </w:r>
    </w:p>
    <w:p w14:paraId="226A5521" w14:textId="7B3098F1" w:rsidR="009E5971" w:rsidRDefault="009E5971" w:rsidP="005A2B90">
      <w:pPr>
        <w:pStyle w:val="Bulletlist"/>
        <w:numPr>
          <w:ilvl w:val="1"/>
          <w:numId w:val="2"/>
        </w:numPr>
      </w:pPr>
      <w:r>
        <w:t>Tablet device</w:t>
      </w:r>
      <w:r w:rsidR="008B4845">
        <w:t xml:space="preserve"> (both standalone and bundle)</w:t>
      </w:r>
    </w:p>
    <w:p w14:paraId="6450A555" w14:textId="16A17468" w:rsidR="009E5971" w:rsidRDefault="009E5971" w:rsidP="005A2B90">
      <w:pPr>
        <w:pStyle w:val="Bulletlist"/>
        <w:numPr>
          <w:ilvl w:val="1"/>
          <w:numId w:val="2"/>
        </w:numPr>
      </w:pPr>
      <w:r>
        <w:t>Monitor</w:t>
      </w:r>
    </w:p>
    <w:p w14:paraId="2B6F6643" w14:textId="2ECB7E69" w:rsidR="009E5971" w:rsidRDefault="009E5971" w:rsidP="005A2B90">
      <w:pPr>
        <w:pStyle w:val="Bulletlist"/>
        <w:numPr>
          <w:ilvl w:val="1"/>
          <w:numId w:val="2"/>
        </w:numPr>
      </w:pPr>
      <w:r>
        <w:t>VC units</w:t>
      </w:r>
    </w:p>
    <w:p w14:paraId="6BB2E776" w14:textId="4FBD58E9" w:rsidR="009E5971" w:rsidRDefault="009E5971" w:rsidP="005A2B90">
      <w:pPr>
        <w:pStyle w:val="Bulletlist"/>
        <w:numPr>
          <w:ilvl w:val="1"/>
          <w:numId w:val="2"/>
        </w:numPr>
      </w:pPr>
      <w:r>
        <w:t>Scanners</w:t>
      </w:r>
    </w:p>
    <w:p w14:paraId="248E261C" w14:textId="2E08C986" w:rsidR="009E5971" w:rsidRDefault="009E5971" w:rsidP="005A2B90">
      <w:pPr>
        <w:pStyle w:val="Bulletlist"/>
        <w:numPr>
          <w:ilvl w:val="1"/>
          <w:numId w:val="2"/>
        </w:numPr>
      </w:pPr>
      <w:r>
        <w:t>Printers</w:t>
      </w:r>
    </w:p>
    <w:p w14:paraId="2BF8F5E7" w14:textId="77777777" w:rsidR="009E5971" w:rsidRDefault="009E5971" w:rsidP="00664398">
      <w:pPr>
        <w:pStyle w:val="Bulletlist"/>
        <w:numPr>
          <w:ilvl w:val="0"/>
          <w:numId w:val="0"/>
        </w:numPr>
        <w:ind w:left="720" w:hanging="360"/>
      </w:pPr>
    </w:p>
    <w:p w14:paraId="0FD1FBA2" w14:textId="2FB50F10" w:rsidR="00A97938" w:rsidRDefault="00E94528" w:rsidP="00E94528">
      <w:pPr>
        <w:pStyle w:val="Heading3"/>
      </w:pPr>
      <w:r>
        <w:t>Response</w:t>
      </w:r>
    </w:p>
    <w:p w14:paraId="05AF36D1" w14:textId="614F2A40" w:rsidR="00A97938" w:rsidRDefault="00A97938" w:rsidP="005A2B90">
      <w:pPr>
        <w:pStyle w:val="Bulletlist"/>
        <w:numPr>
          <w:ilvl w:val="0"/>
          <w:numId w:val="45"/>
        </w:numPr>
      </w:pPr>
      <w:r>
        <w:t xml:space="preserve">Please refer to </w:t>
      </w:r>
      <w:r w:rsidR="0038446C">
        <w:rPr>
          <w:i/>
        </w:rPr>
        <w:t>TE_2.</w:t>
      </w:r>
      <w:r w:rsidR="00A87DC6">
        <w:rPr>
          <w:i/>
        </w:rPr>
        <w:t>5</w:t>
      </w:r>
      <w:r w:rsidR="0038446C">
        <w:rPr>
          <w:i/>
        </w:rPr>
        <w:t>.2 – Response Worksheet</w:t>
      </w:r>
      <w:r w:rsidR="0038446C">
        <w:t xml:space="preserve"> </w:t>
      </w:r>
      <w:r>
        <w:t>for questions and response sections relating to this element of the required services.</w:t>
      </w:r>
    </w:p>
    <w:bookmarkEnd w:id="5"/>
    <w:p w14:paraId="1C1BECE2" w14:textId="210D7826" w:rsidR="00A97938" w:rsidRDefault="00A97938" w:rsidP="00664398">
      <w:pPr>
        <w:pStyle w:val="Bulletlist"/>
        <w:numPr>
          <w:ilvl w:val="0"/>
          <w:numId w:val="0"/>
        </w:numPr>
        <w:ind w:left="360"/>
      </w:pPr>
    </w:p>
    <w:p w14:paraId="1B8D46B3" w14:textId="76ADCFE5" w:rsidR="00A97938" w:rsidRPr="005916B0" w:rsidRDefault="00B377A9" w:rsidP="00A97938">
      <w:pPr>
        <w:pStyle w:val="Heading2"/>
        <w:spacing w:before="0"/>
      </w:pPr>
      <w:bookmarkStart w:id="6" w:name="_Toc521576042"/>
      <w:r>
        <w:t>Equipment Relocation</w:t>
      </w:r>
      <w:bookmarkEnd w:id="6"/>
    </w:p>
    <w:p w14:paraId="47067B8E" w14:textId="23490EB6" w:rsidR="008B4845" w:rsidRDefault="00F32C15" w:rsidP="008B4845">
      <w:pPr>
        <w:spacing w:after="120"/>
        <w:ind w:left="360"/>
        <w:jc w:val="both"/>
      </w:pPr>
      <w:r>
        <w:t>Upo</w:t>
      </w:r>
      <w:r w:rsidR="008B4845">
        <w:t>n request from NHS Digital</w:t>
      </w:r>
      <w:r w:rsidR="00ED3247">
        <w:t>,</w:t>
      </w:r>
      <w:r w:rsidR="008B4845">
        <w:t xml:space="preserve"> the supplier will provide the resource and configuration management for a desk office move. The service will include disconnecting equipment at base location and patching network cables for PC’s, Printers and Monitors etc. if required. The term </w:t>
      </w:r>
      <w:r w:rsidR="00ED3247">
        <w:t>“</w:t>
      </w:r>
      <w:r w:rsidR="008B4845">
        <w:t>On Campus</w:t>
      </w:r>
      <w:r w:rsidR="00ED3247">
        <w:t>”</w:t>
      </w:r>
      <w:r w:rsidR="008B4845">
        <w:t xml:space="preserve"> in the description below should be taken to mean the same building or buildings </w:t>
      </w:r>
      <w:proofErr w:type="gramStart"/>
      <w:r w:rsidR="008B4845">
        <w:t>in close proximity</w:t>
      </w:r>
      <w:proofErr w:type="gramEnd"/>
      <w:r w:rsidR="008B4845">
        <w:t>.</w:t>
      </w:r>
    </w:p>
    <w:p w14:paraId="15DDF2EF" w14:textId="34F4F6D8" w:rsidR="00A97938" w:rsidRDefault="008B4845" w:rsidP="008B4845">
      <w:pPr>
        <w:spacing w:after="120"/>
        <w:ind w:firstLine="360"/>
        <w:jc w:val="both"/>
      </w:pPr>
      <w:r>
        <w:t xml:space="preserve">NHS Digital sites are defined in </w:t>
      </w:r>
      <w:r w:rsidRPr="00664398">
        <w:rPr>
          <w:i/>
        </w:rPr>
        <w:t xml:space="preserve">Appendix </w:t>
      </w:r>
      <w:r w:rsidR="00501E0D" w:rsidRPr="00664398">
        <w:rPr>
          <w:i/>
        </w:rPr>
        <w:t>01 – NHS Digital Locations</w:t>
      </w:r>
      <w:r>
        <w:t>.</w:t>
      </w:r>
    </w:p>
    <w:p w14:paraId="7EBD6D3F" w14:textId="77777777" w:rsidR="00A97938" w:rsidRDefault="00A97938" w:rsidP="00A97938">
      <w:pPr>
        <w:spacing w:after="120"/>
        <w:jc w:val="both"/>
      </w:pPr>
    </w:p>
    <w:p w14:paraId="44151375" w14:textId="456946EC" w:rsidR="00A97938" w:rsidRDefault="008B4845" w:rsidP="00E94528">
      <w:pPr>
        <w:pStyle w:val="Heading3"/>
      </w:pPr>
      <w:r>
        <w:lastRenderedPageBreak/>
        <w:t>SLA and KPI</w:t>
      </w:r>
    </w:p>
    <w:p w14:paraId="3A16E776" w14:textId="063ECE60" w:rsidR="008B4845" w:rsidRDefault="008B4845" w:rsidP="008B4845">
      <w:pPr>
        <w:pStyle w:val="ListParagraph"/>
        <w:numPr>
          <w:ilvl w:val="0"/>
          <w:numId w:val="2"/>
        </w:numPr>
        <w:spacing w:after="120"/>
        <w:jc w:val="both"/>
      </w:pPr>
      <w:r>
        <w:t>Complete call within time frame agreed with the requestor.</w:t>
      </w:r>
    </w:p>
    <w:p w14:paraId="25572844" w14:textId="34AE7AA9" w:rsidR="00A97938" w:rsidRDefault="008B4845" w:rsidP="008B4845">
      <w:pPr>
        <w:pStyle w:val="ListParagraph"/>
        <w:numPr>
          <w:ilvl w:val="0"/>
          <w:numId w:val="2"/>
        </w:numPr>
        <w:spacing w:after="120"/>
        <w:jc w:val="both"/>
      </w:pPr>
      <w:r>
        <w:t>Target KPI – 95% completed within SLA</w:t>
      </w:r>
      <w:r w:rsidR="00501E0D">
        <w:t>.</w:t>
      </w:r>
    </w:p>
    <w:p w14:paraId="1BB08F8C" w14:textId="77777777" w:rsidR="00A97938" w:rsidRPr="003D466B" w:rsidRDefault="00A97938" w:rsidP="00330E24">
      <w:pPr>
        <w:pStyle w:val="Bulletlist"/>
        <w:numPr>
          <w:ilvl w:val="0"/>
          <w:numId w:val="0"/>
        </w:numPr>
        <w:ind w:left="360"/>
      </w:pPr>
    </w:p>
    <w:p w14:paraId="5F7FB557" w14:textId="6C294492" w:rsidR="00A97938" w:rsidRDefault="008B4845" w:rsidP="00E94528">
      <w:pPr>
        <w:pStyle w:val="Heading3"/>
      </w:pPr>
      <w:r>
        <w:t>Functions</w:t>
      </w:r>
    </w:p>
    <w:p w14:paraId="414419FB" w14:textId="77777777" w:rsidR="008B4845" w:rsidRPr="00015D67" w:rsidRDefault="008B4845" w:rsidP="00501E0D">
      <w:pPr>
        <w:pStyle w:val="Heading3"/>
        <w:numPr>
          <w:ilvl w:val="3"/>
          <w:numId w:val="1"/>
        </w:numPr>
      </w:pPr>
      <w:r w:rsidRPr="00501E0D">
        <w:rPr>
          <w:sz w:val="28"/>
        </w:rPr>
        <w:t>NHS Digital will:</w:t>
      </w:r>
    </w:p>
    <w:p w14:paraId="6CA58CB2" w14:textId="31D1289D" w:rsidR="008B4845" w:rsidRDefault="008B4845" w:rsidP="008B4845">
      <w:pPr>
        <w:pStyle w:val="ListParagraph"/>
        <w:numPr>
          <w:ilvl w:val="0"/>
          <w:numId w:val="37"/>
        </w:numPr>
      </w:pPr>
      <w:r w:rsidRPr="008B4845">
        <w:t>Service call request to be raised by ICT Procurement and the procurement call is raised</w:t>
      </w:r>
      <w:r>
        <w:t>.</w:t>
      </w:r>
    </w:p>
    <w:p w14:paraId="5323A4AD" w14:textId="77777777" w:rsidR="008B4845" w:rsidRPr="00015D67" w:rsidRDefault="008B4845" w:rsidP="00501E0D">
      <w:pPr>
        <w:pStyle w:val="Heading3"/>
        <w:numPr>
          <w:ilvl w:val="3"/>
          <w:numId w:val="1"/>
        </w:numPr>
      </w:pPr>
      <w:r w:rsidRPr="00501E0D">
        <w:rPr>
          <w:sz w:val="28"/>
        </w:rPr>
        <w:t>The Supplier will:</w:t>
      </w:r>
    </w:p>
    <w:p w14:paraId="3EA0F536" w14:textId="6C311148" w:rsidR="008B4845" w:rsidRDefault="008B4845" w:rsidP="008B4845">
      <w:pPr>
        <w:pStyle w:val="ListParagraph"/>
        <w:numPr>
          <w:ilvl w:val="0"/>
          <w:numId w:val="38"/>
        </w:numPr>
      </w:pPr>
      <w:r>
        <w:t xml:space="preserve">Ensure that end users have full functionality and </w:t>
      </w:r>
      <w:proofErr w:type="gramStart"/>
      <w:r>
        <w:t>are able to</w:t>
      </w:r>
      <w:proofErr w:type="gramEnd"/>
      <w:r>
        <w:t xml:space="preserve"> login.</w:t>
      </w:r>
    </w:p>
    <w:p w14:paraId="3FEBFB00" w14:textId="3170ED05" w:rsidR="008B4845" w:rsidRDefault="008B4845" w:rsidP="008B4845">
      <w:pPr>
        <w:pStyle w:val="ListParagraph"/>
        <w:numPr>
          <w:ilvl w:val="0"/>
          <w:numId w:val="38"/>
        </w:numPr>
      </w:pPr>
      <w:r>
        <w:t>Supplier staff to confirm with ICT Service Desk after completion of work.</w:t>
      </w:r>
    </w:p>
    <w:p w14:paraId="5B08F56E" w14:textId="5441A804" w:rsidR="008B4845" w:rsidRDefault="008B4845" w:rsidP="008B4845">
      <w:pPr>
        <w:pStyle w:val="ListParagraph"/>
        <w:numPr>
          <w:ilvl w:val="0"/>
          <w:numId w:val="38"/>
        </w:numPr>
      </w:pPr>
      <w:r>
        <w:t>Supplier staff must have attended a manual handling course within the last 2 years.</w:t>
      </w:r>
    </w:p>
    <w:p w14:paraId="01BC7347" w14:textId="75D77B10" w:rsidR="008B4845" w:rsidRDefault="008B4845" w:rsidP="008B4845">
      <w:pPr>
        <w:pStyle w:val="ListParagraph"/>
        <w:numPr>
          <w:ilvl w:val="0"/>
          <w:numId w:val="38"/>
        </w:numPr>
      </w:pPr>
      <w:r>
        <w:t>For large projects a site visit will be required along with some planning.</w:t>
      </w:r>
    </w:p>
    <w:p w14:paraId="359F1700" w14:textId="66991E4E" w:rsidR="008B4845" w:rsidRDefault="008B4845" w:rsidP="008B4845">
      <w:pPr>
        <w:pStyle w:val="ListParagraph"/>
        <w:numPr>
          <w:ilvl w:val="0"/>
          <w:numId w:val="38"/>
        </w:numPr>
      </w:pPr>
      <w:r>
        <w:t>Relocation of equipment and set up.</w:t>
      </w:r>
    </w:p>
    <w:p w14:paraId="1971596A" w14:textId="0B0929AD" w:rsidR="008B4845" w:rsidRDefault="008B4845" w:rsidP="008B4845">
      <w:pPr>
        <w:pStyle w:val="ListParagraph"/>
        <w:numPr>
          <w:ilvl w:val="0"/>
          <w:numId w:val="38"/>
        </w:numPr>
      </w:pPr>
      <w:r>
        <w:t>Supplier engineers must follow the cable management process when completing office moves.  Process owner is the NHS Digital Desktop Services Manager.</w:t>
      </w:r>
    </w:p>
    <w:p w14:paraId="5C30386B" w14:textId="77777777" w:rsidR="00A97938" w:rsidRDefault="00A97938" w:rsidP="00330E24">
      <w:pPr>
        <w:pStyle w:val="Bulletlist"/>
        <w:numPr>
          <w:ilvl w:val="0"/>
          <w:numId w:val="0"/>
        </w:numPr>
        <w:ind w:left="720" w:hanging="360"/>
      </w:pPr>
    </w:p>
    <w:p w14:paraId="40F13F6E" w14:textId="61A48054" w:rsidR="00A97938" w:rsidRDefault="008B4845" w:rsidP="00E94528">
      <w:pPr>
        <w:pStyle w:val="Heading3"/>
      </w:pPr>
      <w:r>
        <w:t>Underlying Services</w:t>
      </w:r>
    </w:p>
    <w:p w14:paraId="7E84BE47" w14:textId="0084793E" w:rsidR="008B4845" w:rsidRPr="00015D67" w:rsidRDefault="008B4845" w:rsidP="009C0C11">
      <w:pPr>
        <w:pStyle w:val="Heading3"/>
        <w:numPr>
          <w:ilvl w:val="3"/>
          <w:numId w:val="1"/>
        </w:numPr>
      </w:pPr>
      <w:r w:rsidRPr="009C0C11">
        <w:rPr>
          <w:sz w:val="28"/>
        </w:rPr>
        <w:t>Configuration Management</w:t>
      </w:r>
    </w:p>
    <w:p w14:paraId="4584983D" w14:textId="0DA59BF2" w:rsidR="008B4845" w:rsidRDefault="008B4845" w:rsidP="008B4845">
      <w:pPr>
        <w:pStyle w:val="ListParagraph"/>
        <w:numPr>
          <w:ilvl w:val="0"/>
          <w:numId w:val="38"/>
        </w:numPr>
      </w:pPr>
      <w:r>
        <w:t>All assets must be amended in the CMDB within 24 hours of a move.</w:t>
      </w:r>
    </w:p>
    <w:p w14:paraId="4C8B4DEE" w14:textId="77777777" w:rsidR="00A97938" w:rsidRPr="0027717C" w:rsidRDefault="00A97938" w:rsidP="00A97938">
      <w:pPr>
        <w:spacing w:after="120"/>
      </w:pPr>
    </w:p>
    <w:p w14:paraId="08013334" w14:textId="77777777" w:rsidR="00750879" w:rsidRDefault="00750879" w:rsidP="00E94528">
      <w:pPr>
        <w:pStyle w:val="Heading3"/>
      </w:pPr>
      <w:r>
        <w:t>Reporting</w:t>
      </w:r>
    </w:p>
    <w:p w14:paraId="5A3BDA8D" w14:textId="77777777" w:rsidR="008B4845" w:rsidRDefault="008B4845" w:rsidP="008B4845">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1696"/>
        <w:gridCol w:w="1843"/>
        <w:gridCol w:w="2126"/>
        <w:gridCol w:w="1276"/>
        <w:gridCol w:w="1133"/>
      </w:tblGrid>
      <w:tr w:rsidR="008B4845" w:rsidRPr="003D466B" w14:paraId="56B5619C" w14:textId="269B3C69" w:rsidTr="008B48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53C4976" w14:textId="34276F29" w:rsidR="008B4845" w:rsidRPr="003D466B" w:rsidRDefault="008B4845" w:rsidP="008B4845">
            <w:r w:rsidRPr="00737ABE">
              <w:t>Call Number</w:t>
            </w:r>
          </w:p>
        </w:tc>
        <w:tc>
          <w:tcPr>
            <w:tcW w:w="1843" w:type="dxa"/>
          </w:tcPr>
          <w:p w14:paraId="34DAFF79" w14:textId="21DD9FCB" w:rsidR="008B4845" w:rsidRPr="003D466B" w:rsidRDefault="008B4845" w:rsidP="008B4845">
            <w:pPr>
              <w:cnfStyle w:val="100000000000" w:firstRow="1" w:lastRow="0" w:firstColumn="0" w:lastColumn="0" w:oddVBand="0" w:evenVBand="0" w:oddHBand="0" w:evenHBand="0" w:firstRowFirstColumn="0" w:firstRowLastColumn="0" w:lastRowFirstColumn="0" w:lastRowLastColumn="0"/>
            </w:pPr>
            <w:r w:rsidRPr="00737ABE">
              <w:t>Description</w:t>
            </w:r>
          </w:p>
        </w:tc>
        <w:tc>
          <w:tcPr>
            <w:tcW w:w="2126" w:type="dxa"/>
          </w:tcPr>
          <w:p w14:paraId="508782FF" w14:textId="385F43A1" w:rsidR="008B4845" w:rsidRPr="003D466B" w:rsidRDefault="008B4845" w:rsidP="008B4845">
            <w:pPr>
              <w:cnfStyle w:val="100000000000" w:firstRow="1" w:lastRow="0" w:firstColumn="0" w:lastColumn="0" w:oddVBand="0" w:evenVBand="0" w:oddHBand="0" w:evenHBand="0" w:firstRowFirstColumn="0" w:firstRowLastColumn="0" w:lastRowFirstColumn="0" w:lastRowLastColumn="0"/>
            </w:pPr>
            <w:r w:rsidRPr="00737ABE">
              <w:t>Number of Items</w:t>
            </w:r>
          </w:p>
        </w:tc>
        <w:tc>
          <w:tcPr>
            <w:tcW w:w="1276" w:type="dxa"/>
          </w:tcPr>
          <w:p w14:paraId="79B959C2" w14:textId="05859C1E" w:rsidR="008B4845" w:rsidRPr="003D466B" w:rsidRDefault="008B4845" w:rsidP="008B4845">
            <w:pPr>
              <w:cnfStyle w:val="100000000000" w:firstRow="1" w:lastRow="0" w:firstColumn="0" w:lastColumn="0" w:oddVBand="0" w:evenVBand="0" w:oddHBand="0" w:evenHBand="0" w:firstRowFirstColumn="0" w:firstRowLastColumn="0" w:lastRowFirstColumn="0" w:lastRowLastColumn="0"/>
            </w:pPr>
            <w:r w:rsidRPr="00737ABE">
              <w:t>Location</w:t>
            </w:r>
          </w:p>
        </w:tc>
        <w:tc>
          <w:tcPr>
            <w:tcW w:w="1133" w:type="dxa"/>
          </w:tcPr>
          <w:p w14:paraId="2C69419E" w14:textId="71C2EABC" w:rsidR="008B4845" w:rsidRPr="003D466B" w:rsidRDefault="008B4845" w:rsidP="008B4845">
            <w:pPr>
              <w:cnfStyle w:val="100000000000" w:firstRow="1" w:lastRow="0" w:firstColumn="0" w:lastColumn="0" w:oddVBand="0" w:evenVBand="0" w:oddHBand="0" w:evenHBand="0" w:firstRowFirstColumn="0" w:firstRowLastColumn="0" w:lastRowFirstColumn="0" w:lastRowLastColumn="0"/>
            </w:pPr>
            <w:r w:rsidRPr="00737ABE">
              <w:t>SLA %</w:t>
            </w:r>
          </w:p>
        </w:tc>
      </w:tr>
    </w:tbl>
    <w:p w14:paraId="6EB0CB35" w14:textId="77777777" w:rsidR="00750879" w:rsidRDefault="00750879" w:rsidP="00330E24">
      <w:pPr>
        <w:pStyle w:val="Bulletlist"/>
        <w:numPr>
          <w:ilvl w:val="0"/>
          <w:numId w:val="0"/>
        </w:numPr>
        <w:ind w:left="720" w:hanging="360"/>
      </w:pPr>
    </w:p>
    <w:p w14:paraId="0F709DA7" w14:textId="217BCAE9" w:rsidR="00750879" w:rsidRDefault="00750879" w:rsidP="00E94528">
      <w:pPr>
        <w:pStyle w:val="Heading3"/>
      </w:pPr>
      <w:r>
        <w:t>Price</w:t>
      </w:r>
    </w:p>
    <w:p w14:paraId="37FA5B3A" w14:textId="77777777" w:rsidR="00903515" w:rsidRDefault="00903515" w:rsidP="00903515">
      <w:pPr>
        <w:pStyle w:val="ListParagraph"/>
        <w:numPr>
          <w:ilvl w:val="0"/>
          <w:numId w:val="2"/>
        </w:numPr>
        <w:spacing w:after="120"/>
        <w:jc w:val="both"/>
      </w:pPr>
      <w:r w:rsidRPr="009E5971">
        <w:t>The price for this service is based on the number of Asset and kit bundles requested to be moved</w:t>
      </w:r>
      <w:r>
        <w:t>. Detail your pricing within the Cost Model available within the Commercial Envelope on Bravo (ref. 3.2 Cost Model).</w:t>
      </w:r>
    </w:p>
    <w:p w14:paraId="5A1E1E02" w14:textId="16D657FE" w:rsidR="002628FC" w:rsidRPr="00903515" w:rsidRDefault="002628FC" w:rsidP="00903515">
      <w:pPr>
        <w:pStyle w:val="ListParagraph"/>
        <w:numPr>
          <w:ilvl w:val="0"/>
          <w:numId w:val="2"/>
        </w:numPr>
        <w:spacing w:after="120"/>
        <w:jc w:val="both"/>
      </w:pPr>
      <w:r w:rsidRPr="00903515">
        <w:rPr>
          <w:i/>
        </w:rPr>
        <w:t>Note to Suppliers: Pricing to be multiplied by a quantity of x50 for estimation purposes.</w:t>
      </w:r>
    </w:p>
    <w:p w14:paraId="6AE79409" w14:textId="77777777" w:rsidR="00A97938" w:rsidRDefault="00A97938" w:rsidP="00330E24">
      <w:pPr>
        <w:pStyle w:val="Bulletlist"/>
        <w:numPr>
          <w:ilvl w:val="0"/>
          <w:numId w:val="0"/>
        </w:numPr>
        <w:ind w:left="360"/>
      </w:pPr>
    </w:p>
    <w:p w14:paraId="5126FF5A" w14:textId="5897AD8E" w:rsidR="00A97938" w:rsidRDefault="00E94528" w:rsidP="00E94528">
      <w:pPr>
        <w:pStyle w:val="Heading3"/>
      </w:pPr>
      <w:r>
        <w:t>Response</w:t>
      </w:r>
    </w:p>
    <w:p w14:paraId="601EF0B1" w14:textId="75012336" w:rsidR="00A97938" w:rsidRDefault="00A97938" w:rsidP="005A2B90">
      <w:pPr>
        <w:pStyle w:val="Bulletlist"/>
      </w:pPr>
      <w:r>
        <w:t xml:space="preserve">Please refer to </w:t>
      </w:r>
      <w:r w:rsidR="0038446C">
        <w:rPr>
          <w:i/>
        </w:rPr>
        <w:t>TE_2.</w:t>
      </w:r>
      <w:r w:rsidR="00A87DC6">
        <w:rPr>
          <w:i/>
        </w:rPr>
        <w:t>5</w:t>
      </w:r>
      <w:r w:rsidR="0038446C">
        <w:rPr>
          <w:i/>
        </w:rPr>
        <w:t>.2 – Response Worksheet</w:t>
      </w:r>
      <w:r w:rsidR="0038446C">
        <w:t xml:space="preserve"> for </w:t>
      </w:r>
      <w:r>
        <w:t>questions and response sections relating to this element of the required services.</w:t>
      </w:r>
    </w:p>
    <w:p w14:paraId="1CC70EBE" w14:textId="3222CF58" w:rsidR="00A97938" w:rsidRDefault="00A97938" w:rsidP="00330E24">
      <w:pPr>
        <w:pStyle w:val="Bulletlist"/>
        <w:numPr>
          <w:ilvl w:val="0"/>
          <w:numId w:val="0"/>
        </w:numPr>
        <w:ind w:left="360"/>
      </w:pPr>
    </w:p>
    <w:p w14:paraId="114C60C0" w14:textId="79916569" w:rsidR="00A97938" w:rsidRPr="005916B0" w:rsidRDefault="00750879" w:rsidP="00A97938">
      <w:pPr>
        <w:pStyle w:val="Heading2"/>
        <w:spacing w:before="0"/>
      </w:pPr>
      <w:bookmarkStart w:id="7" w:name="_Toc521576043"/>
      <w:r>
        <w:t>Defective Media Retainment (DMR)</w:t>
      </w:r>
      <w:bookmarkEnd w:id="7"/>
    </w:p>
    <w:p w14:paraId="3CB6CC6B" w14:textId="3BBEE403" w:rsidR="00A97938" w:rsidRDefault="00621821" w:rsidP="00621821">
      <w:pPr>
        <w:spacing w:after="120"/>
        <w:ind w:left="360"/>
        <w:jc w:val="both"/>
      </w:pPr>
      <w:r w:rsidRPr="00621821">
        <w:t xml:space="preserve">In the event of a fault on any Desktop equipment which stores Personal Confidential Data or Patient Identifiable Data, any fault call requiring replacement of a faulty disk will result in the disk being retained by the </w:t>
      </w:r>
      <w:r w:rsidR="00330E24">
        <w:t>C</w:t>
      </w:r>
      <w:r w:rsidRPr="00621821">
        <w:t>ustomer as none are to leave site.</w:t>
      </w:r>
    </w:p>
    <w:p w14:paraId="7CC943A2" w14:textId="77777777" w:rsidR="00621821" w:rsidRDefault="00621821" w:rsidP="00621821">
      <w:pPr>
        <w:spacing w:after="120"/>
        <w:ind w:left="360"/>
        <w:jc w:val="both"/>
      </w:pPr>
    </w:p>
    <w:p w14:paraId="4BCCFEC9" w14:textId="3D3C0F83" w:rsidR="00A97938" w:rsidRDefault="00621821" w:rsidP="00E94528">
      <w:pPr>
        <w:pStyle w:val="Heading3"/>
      </w:pPr>
      <w:r>
        <w:t>SLA and KPI</w:t>
      </w:r>
    </w:p>
    <w:p w14:paraId="37E551AA" w14:textId="6BFC9AE9" w:rsidR="00A97938" w:rsidRDefault="00621821" w:rsidP="00621821">
      <w:pPr>
        <w:pStyle w:val="ListParagraph"/>
        <w:numPr>
          <w:ilvl w:val="0"/>
          <w:numId w:val="2"/>
        </w:numPr>
        <w:spacing w:after="120"/>
        <w:jc w:val="both"/>
      </w:pPr>
      <w:r w:rsidRPr="00621821">
        <w:t xml:space="preserve">100% of all faulty disks replaced to be retained by </w:t>
      </w:r>
      <w:r w:rsidR="00DF0C91">
        <w:t>NHS Digital</w:t>
      </w:r>
      <w:r w:rsidRPr="00621821">
        <w:t>.</w:t>
      </w:r>
    </w:p>
    <w:p w14:paraId="737AB55B" w14:textId="77777777" w:rsidR="00A97938" w:rsidRPr="003D466B" w:rsidRDefault="00A97938" w:rsidP="00330E24">
      <w:pPr>
        <w:pStyle w:val="Bulletlist"/>
        <w:numPr>
          <w:ilvl w:val="0"/>
          <w:numId w:val="0"/>
        </w:numPr>
        <w:ind w:left="360"/>
      </w:pPr>
    </w:p>
    <w:p w14:paraId="458C52A7" w14:textId="618FE7AE" w:rsidR="00A97938" w:rsidRDefault="00621821" w:rsidP="00E94528">
      <w:pPr>
        <w:pStyle w:val="Heading3"/>
      </w:pPr>
      <w:r>
        <w:t>Functions</w:t>
      </w:r>
    </w:p>
    <w:p w14:paraId="307DD7FA" w14:textId="05935B87" w:rsidR="00621821" w:rsidRDefault="00621821" w:rsidP="00621821">
      <w:pPr>
        <w:pStyle w:val="ListParagraph"/>
        <w:numPr>
          <w:ilvl w:val="0"/>
          <w:numId w:val="2"/>
        </w:numPr>
        <w:spacing w:after="120"/>
        <w:jc w:val="both"/>
      </w:pPr>
      <w:r>
        <w:t xml:space="preserve">A service incident will be raised by </w:t>
      </w:r>
      <w:r w:rsidR="00DF0C91">
        <w:t xml:space="preserve">NHS Digital </w:t>
      </w:r>
      <w:r w:rsidR="0003489C">
        <w:t>with</w:t>
      </w:r>
      <w:r>
        <w:t>in the Service Management Tool and the flagged as a DMR</w:t>
      </w:r>
      <w:r w:rsidR="0003489C">
        <w:t xml:space="preserve"> request</w:t>
      </w:r>
      <w:r>
        <w:t>.</w:t>
      </w:r>
    </w:p>
    <w:p w14:paraId="66D36EE1" w14:textId="77777777" w:rsidR="00621821" w:rsidRDefault="00621821" w:rsidP="00621821">
      <w:pPr>
        <w:pStyle w:val="ListParagraph"/>
        <w:numPr>
          <w:ilvl w:val="0"/>
          <w:numId w:val="2"/>
        </w:numPr>
        <w:spacing w:after="120"/>
        <w:jc w:val="both"/>
      </w:pPr>
      <w:r>
        <w:t>The Supplier will arrange provision of parts by the maintainer if required.</w:t>
      </w:r>
    </w:p>
    <w:p w14:paraId="58519E81" w14:textId="6D8D3170" w:rsidR="00621821" w:rsidRDefault="00621821" w:rsidP="00621821">
      <w:pPr>
        <w:pStyle w:val="ListParagraph"/>
        <w:numPr>
          <w:ilvl w:val="0"/>
          <w:numId w:val="2"/>
        </w:numPr>
        <w:spacing w:after="120"/>
        <w:jc w:val="both"/>
      </w:pPr>
      <w:r>
        <w:t xml:space="preserve">Maintainer’s engineer to replace faulty </w:t>
      </w:r>
      <w:proofErr w:type="gramStart"/>
      <w:r>
        <w:t>disk, but</w:t>
      </w:r>
      <w:proofErr w:type="gramEnd"/>
      <w:r>
        <w:t xml:space="preserve"> hand </w:t>
      </w:r>
      <w:r w:rsidR="001E19BD">
        <w:t xml:space="preserve">the </w:t>
      </w:r>
      <w:r>
        <w:t xml:space="preserve">faulty one to </w:t>
      </w:r>
      <w:r w:rsidR="001E19BD">
        <w:t xml:space="preserve">the ICT Services team </w:t>
      </w:r>
      <w:r>
        <w:t>before leaving.</w:t>
      </w:r>
    </w:p>
    <w:p w14:paraId="796E882C" w14:textId="6783E4CD" w:rsidR="00A97938" w:rsidRDefault="00621821" w:rsidP="00621821">
      <w:pPr>
        <w:pStyle w:val="ListParagraph"/>
        <w:numPr>
          <w:ilvl w:val="0"/>
          <w:numId w:val="2"/>
        </w:numPr>
        <w:spacing w:after="120"/>
        <w:jc w:val="both"/>
      </w:pPr>
      <w:r>
        <w:t>Supplier to charge customer monthly in arrears through Added Value mechanism.</w:t>
      </w:r>
    </w:p>
    <w:p w14:paraId="59CDA72D" w14:textId="77777777" w:rsidR="00A97938" w:rsidRPr="0027717C" w:rsidRDefault="00A97938" w:rsidP="00A97938">
      <w:pPr>
        <w:spacing w:after="120"/>
      </w:pPr>
    </w:p>
    <w:p w14:paraId="3C0E81EB" w14:textId="77777777" w:rsidR="00750879" w:rsidRDefault="00750879" w:rsidP="00E94528">
      <w:pPr>
        <w:pStyle w:val="Heading3"/>
      </w:pPr>
      <w:r>
        <w:t>Reporting</w:t>
      </w:r>
    </w:p>
    <w:p w14:paraId="139ADE54" w14:textId="5FBA1835" w:rsidR="00750879" w:rsidRDefault="00621821" w:rsidP="00621821">
      <w:pPr>
        <w:pStyle w:val="ListParagraph"/>
        <w:numPr>
          <w:ilvl w:val="0"/>
          <w:numId w:val="2"/>
        </w:numPr>
        <w:spacing w:after="120"/>
        <w:jc w:val="both"/>
      </w:pPr>
      <w:r w:rsidRPr="00621821">
        <w:t>Any disks replaced in the month will be identified in the monthly Management summary report.</w:t>
      </w:r>
    </w:p>
    <w:p w14:paraId="545F0AEC" w14:textId="77777777" w:rsidR="00750879" w:rsidRDefault="00750879" w:rsidP="00330E24">
      <w:pPr>
        <w:pStyle w:val="Bulletlist"/>
        <w:numPr>
          <w:ilvl w:val="0"/>
          <w:numId w:val="0"/>
        </w:numPr>
        <w:ind w:left="360"/>
      </w:pPr>
    </w:p>
    <w:p w14:paraId="5D32EDF4" w14:textId="77777777" w:rsidR="00750879" w:rsidRDefault="00750879" w:rsidP="00E94528">
      <w:pPr>
        <w:pStyle w:val="Heading3"/>
      </w:pPr>
      <w:r>
        <w:t>Price</w:t>
      </w:r>
    </w:p>
    <w:p w14:paraId="2569FF9E" w14:textId="788A0127" w:rsidR="00206EED" w:rsidRDefault="00750879" w:rsidP="00206EED">
      <w:pPr>
        <w:pStyle w:val="ListParagraph"/>
        <w:numPr>
          <w:ilvl w:val="0"/>
          <w:numId w:val="2"/>
        </w:numPr>
        <w:spacing w:after="120"/>
        <w:jc w:val="both"/>
      </w:pPr>
      <w:r>
        <w:t xml:space="preserve">The price for this service is </w:t>
      </w:r>
      <w:r w:rsidR="00A06DC1">
        <w:t xml:space="preserve">may be </w:t>
      </w:r>
      <w:r w:rsidR="00E94528">
        <w:t>defined by the Supplier</w:t>
      </w:r>
      <w:r w:rsidR="00A06DC1">
        <w:t>, though NHS Digital’s expectation is that this will be on a “per replacement disk” basis</w:t>
      </w:r>
      <w:r w:rsidR="00206EED">
        <w:t xml:space="preserve"> with associated service cost. Detail your pricing within the Cost Model available within the Commercial Envelope on Bravo (ref. 3.2 Cost Model).</w:t>
      </w:r>
    </w:p>
    <w:p w14:paraId="61D0141C" w14:textId="77777777" w:rsidR="00A97938" w:rsidRDefault="00A97938" w:rsidP="00330E24">
      <w:pPr>
        <w:pStyle w:val="Bulletlist"/>
        <w:numPr>
          <w:ilvl w:val="0"/>
          <w:numId w:val="0"/>
        </w:numPr>
        <w:ind w:left="360"/>
      </w:pPr>
    </w:p>
    <w:p w14:paraId="06A04F31" w14:textId="625CD49E" w:rsidR="00A97938" w:rsidRDefault="00E94528" w:rsidP="00E94528">
      <w:pPr>
        <w:pStyle w:val="Heading3"/>
      </w:pPr>
      <w:r>
        <w:t>Response</w:t>
      </w:r>
    </w:p>
    <w:p w14:paraId="4F0AB62F" w14:textId="7E0A2F02" w:rsidR="00A97938" w:rsidRDefault="00A97938" w:rsidP="005A2B90">
      <w:pPr>
        <w:pStyle w:val="Bulletlist"/>
      </w:pPr>
      <w:r>
        <w:t xml:space="preserve">Please refer to </w:t>
      </w:r>
      <w:r w:rsidR="0038446C">
        <w:rPr>
          <w:i/>
        </w:rPr>
        <w:t>TE_2.</w:t>
      </w:r>
      <w:r w:rsidR="00A87DC6">
        <w:rPr>
          <w:i/>
        </w:rPr>
        <w:t>5</w:t>
      </w:r>
      <w:r w:rsidR="0038446C">
        <w:rPr>
          <w:i/>
        </w:rPr>
        <w:t>.2 – Response Worksheet</w:t>
      </w:r>
      <w:r w:rsidR="0038446C">
        <w:t xml:space="preserve"> </w:t>
      </w:r>
      <w:r>
        <w:t>for questions and response sections relating to this element of the required services.</w:t>
      </w:r>
    </w:p>
    <w:p w14:paraId="48E84282" w14:textId="2802B16E" w:rsidR="00A97938" w:rsidRDefault="00A97938" w:rsidP="00330E24">
      <w:pPr>
        <w:pStyle w:val="Bulletlist"/>
        <w:numPr>
          <w:ilvl w:val="0"/>
          <w:numId w:val="0"/>
        </w:numPr>
        <w:ind w:left="360"/>
      </w:pPr>
    </w:p>
    <w:p w14:paraId="432D5BD0" w14:textId="04BC0199" w:rsidR="00A97938" w:rsidRPr="005916B0" w:rsidRDefault="00750879" w:rsidP="00A97938">
      <w:pPr>
        <w:pStyle w:val="Heading2"/>
        <w:spacing w:before="0"/>
      </w:pPr>
      <w:bookmarkStart w:id="8" w:name="_Toc521576044"/>
      <w:r>
        <w:t>Physical Audit</w:t>
      </w:r>
      <w:bookmarkEnd w:id="8"/>
    </w:p>
    <w:p w14:paraId="1474FF17" w14:textId="6B7341F8" w:rsidR="00E94528" w:rsidRDefault="00E94528" w:rsidP="00E94528">
      <w:pPr>
        <w:spacing w:after="120"/>
        <w:ind w:left="360"/>
        <w:jc w:val="both"/>
      </w:pPr>
      <w:r>
        <w:t>Bi-Annually, a physical audit of all NHS Digital sites is required to validate assets that are owned by the organisation. The audits should be designed to ensure that all assets are tracked, and that data held on assets is maintained.</w:t>
      </w:r>
    </w:p>
    <w:p w14:paraId="3E2806D7" w14:textId="14285C8D" w:rsidR="00A97938" w:rsidRDefault="00E94528" w:rsidP="00E94528">
      <w:pPr>
        <w:spacing w:after="120"/>
        <w:ind w:firstLine="360"/>
        <w:jc w:val="both"/>
      </w:pPr>
      <w:r>
        <w:t>There may be occasions where an ad-hoc audit is required.</w:t>
      </w:r>
    </w:p>
    <w:p w14:paraId="209B3C80" w14:textId="77777777" w:rsidR="00A97938" w:rsidRDefault="00A97938" w:rsidP="00A97938">
      <w:pPr>
        <w:spacing w:after="120"/>
        <w:jc w:val="both"/>
      </w:pPr>
    </w:p>
    <w:p w14:paraId="7E6CBE88" w14:textId="576CFE92" w:rsidR="00A97938" w:rsidRDefault="00E94528" w:rsidP="00E94528">
      <w:pPr>
        <w:pStyle w:val="Heading3"/>
      </w:pPr>
      <w:r>
        <w:lastRenderedPageBreak/>
        <w:t>SLA and KPI</w:t>
      </w:r>
    </w:p>
    <w:p w14:paraId="44D65DA7" w14:textId="63FDF9CA" w:rsidR="00E94528" w:rsidRDefault="00E94528" w:rsidP="00E94528">
      <w:pPr>
        <w:pStyle w:val="ListParagraph"/>
        <w:numPr>
          <w:ilvl w:val="0"/>
          <w:numId w:val="2"/>
        </w:numPr>
        <w:spacing w:after="120"/>
        <w:jc w:val="both"/>
      </w:pPr>
      <w:r>
        <w:t>100% of all fixed assets i.e. printers, desktops, screens, VDI terminals, phones and video conference equipment captured.</w:t>
      </w:r>
    </w:p>
    <w:p w14:paraId="6ED39619" w14:textId="7BDC11E6" w:rsidR="00E94528" w:rsidRDefault="00E94528" w:rsidP="00E94528">
      <w:pPr>
        <w:pStyle w:val="ListParagraph"/>
        <w:numPr>
          <w:ilvl w:val="0"/>
          <w:numId w:val="2"/>
        </w:numPr>
        <w:spacing w:after="120"/>
        <w:jc w:val="both"/>
      </w:pPr>
      <w:r>
        <w:t xml:space="preserve">All available assets to be captured </w:t>
      </w:r>
      <w:r w:rsidR="005D7988">
        <w:t xml:space="preserve">such as </w:t>
      </w:r>
      <w:r>
        <w:t>laptop</w:t>
      </w:r>
      <w:r w:rsidR="005D7988">
        <w:t>s/tablets</w:t>
      </w:r>
      <w:r>
        <w:t xml:space="preserve"> and </w:t>
      </w:r>
      <w:r w:rsidR="00206EED">
        <w:t>mobile devices</w:t>
      </w:r>
      <w:r>
        <w:t>.</w:t>
      </w:r>
    </w:p>
    <w:p w14:paraId="46323365" w14:textId="53AFBC90" w:rsidR="00E94528" w:rsidRDefault="00E94528" w:rsidP="00E94528">
      <w:pPr>
        <w:pStyle w:val="ListParagraph"/>
        <w:numPr>
          <w:ilvl w:val="0"/>
          <w:numId w:val="2"/>
        </w:numPr>
        <w:spacing w:after="120"/>
        <w:jc w:val="both"/>
      </w:pPr>
      <w:r>
        <w:t xml:space="preserve">Whole estate </w:t>
      </w:r>
      <w:r w:rsidR="005D7988">
        <w:t xml:space="preserve">to be </w:t>
      </w:r>
      <w:r>
        <w:t>complete</w:t>
      </w:r>
      <w:r w:rsidR="005D7988">
        <w:t>d</w:t>
      </w:r>
      <w:r>
        <w:t xml:space="preserve"> within one calendar month.</w:t>
      </w:r>
    </w:p>
    <w:p w14:paraId="37EA2213" w14:textId="6CE9BE2D" w:rsidR="00A97938" w:rsidRDefault="00E94528" w:rsidP="00E94528">
      <w:pPr>
        <w:pStyle w:val="ListParagraph"/>
        <w:numPr>
          <w:ilvl w:val="0"/>
          <w:numId w:val="2"/>
        </w:numPr>
        <w:spacing w:after="120"/>
        <w:jc w:val="both"/>
      </w:pPr>
      <w:r>
        <w:t>Target KPI – 95% completed within SLA.</w:t>
      </w:r>
    </w:p>
    <w:p w14:paraId="2C2A0E2B" w14:textId="77777777" w:rsidR="00A97938" w:rsidRPr="003D466B" w:rsidRDefault="00A97938" w:rsidP="00330E24">
      <w:pPr>
        <w:pStyle w:val="Bulletlist"/>
        <w:numPr>
          <w:ilvl w:val="0"/>
          <w:numId w:val="0"/>
        </w:numPr>
        <w:ind w:left="360"/>
      </w:pPr>
    </w:p>
    <w:p w14:paraId="646E443C" w14:textId="30407CC5" w:rsidR="00A97938" w:rsidRDefault="00E94528" w:rsidP="00E94528">
      <w:pPr>
        <w:pStyle w:val="Heading3"/>
      </w:pPr>
      <w:r>
        <w:t>Functions</w:t>
      </w:r>
    </w:p>
    <w:p w14:paraId="0307F133" w14:textId="4C331EDF" w:rsidR="00E94528" w:rsidRDefault="00E94528" w:rsidP="00E94528">
      <w:pPr>
        <w:pStyle w:val="ListParagraph"/>
        <w:numPr>
          <w:ilvl w:val="0"/>
          <w:numId w:val="2"/>
        </w:numPr>
        <w:spacing w:after="120"/>
        <w:jc w:val="both"/>
      </w:pPr>
      <w:r>
        <w:t>Capture all asset bar codes via a scanning device</w:t>
      </w:r>
      <w:r w:rsidR="005D7988">
        <w:t>.</w:t>
      </w:r>
    </w:p>
    <w:p w14:paraId="62BCD5DE" w14:textId="23D8804A" w:rsidR="00E94528" w:rsidRDefault="00E94528" w:rsidP="00E94528">
      <w:pPr>
        <w:pStyle w:val="ListParagraph"/>
        <w:numPr>
          <w:ilvl w:val="0"/>
          <w:numId w:val="2"/>
        </w:numPr>
        <w:spacing w:after="120"/>
        <w:jc w:val="both"/>
      </w:pPr>
      <w:r>
        <w:t>Validate all assets against Service Management tool.</w:t>
      </w:r>
    </w:p>
    <w:p w14:paraId="0165832A" w14:textId="046A0F6B" w:rsidR="00E94528" w:rsidRDefault="00E94528" w:rsidP="00E94528">
      <w:pPr>
        <w:pStyle w:val="ListParagraph"/>
        <w:numPr>
          <w:ilvl w:val="0"/>
          <w:numId w:val="2"/>
        </w:numPr>
        <w:spacing w:after="120"/>
        <w:jc w:val="both"/>
      </w:pPr>
      <w:r>
        <w:t>Create exception reports.</w:t>
      </w:r>
    </w:p>
    <w:p w14:paraId="3437DF2A" w14:textId="2F89C757" w:rsidR="00A97938" w:rsidRDefault="00E94528" w:rsidP="00E94528">
      <w:pPr>
        <w:pStyle w:val="ListParagraph"/>
        <w:numPr>
          <w:ilvl w:val="0"/>
          <w:numId w:val="2"/>
        </w:numPr>
        <w:spacing w:after="120"/>
        <w:jc w:val="both"/>
      </w:pPr>
      <w:r>
        <w:t>Clarification of exception assets.</w:t>
      </w:r>
    </w:p>
    <w:p w14:paraId="5E7923E6" w14:textId="77777777" w:rsidR="00A97938" w:rsidRDefault="00A97938" w:rsidP="00330E24">
      <w:pPr>
        <w:pStyle w:val="Bulletlist"/>
        <w:numPr>
          <w:ilvl w:val="0"/>
          <w:numId w:val="0"/>
        </w:numPr>
        <w:ind w:left="360"/>
      </w:pPr>
    </w:p>
    <w:p w14:paraId="68631FFE" w14:textId="3F0D772F" w:rsidR="00A97938" w:rsidRDefault="00E94528" w:rsidP="00E94528">
      <w:pPr>
        <w:pStyle w:val="Heading3"/>
      </w:pPr>
      <w:r>
        <w:t>Underlying Services</w:t>
      </w:r>
    </w:p>
    <w:p w14:paraId="3DD458E7" w14:textId="77777777" w:rsidR="00E94528" w:rsidRPr="00015D67" w:rsidRDefault="00E94528" w:rsidP="00206EED">
      <w:pPr>
        <w:pStyle w:val="Heading3"/>
        <w:numPr>
          <w:ilvl w:val="3"/>
          <w:numId w:val="1"/>
        </w:numPr>
      </w:pPr>
      <w:r w:rsidRPr="00206EED">
        <w:rPr>
          <w:sz w:val="28"/>
        </w:rPr>
        <w:t>Configuration Management</w:t>
      </w:r>
    </w:p>
    <w:p w14:paraId="79141BBE" w14:textId="5DFC9A5A" w:rsidR="00E94528" w:rsidRDefault="00E94528" w:rsidP="00E94528">
      <w:pPr>
        <w:pStyle w:val="ListParagraph"/>
        <w:numPr>
          <w:ilvl w:val="0"/>
          <w:numId w:val="38"/>
        </w:numPr>
      </w:pPr>
      <w:r>
        <w:t>For items that are asset tagged</w:t>
      </w:r>
      <w:r w:rsidR="00DC00CF">
        <w:t>,</w:t>
      </w:r>
      <w:r>
        <w:t xml:space="preserve"> the CMDB must be updated with </w:t>
      </w:r>
      <w:r w:rsidR="00DC00CF">
        <w:t xml:space="preserve">its </w:t>
      </w:r>
      <w:r>
        <w:t>current owner and location.</w:t>
      </w:r>
    </w:p>
    <w:p w14:paraId="13794B73" w14:textId="522BD3CB" w:rsidR="00E94528" w:rsidRDefault="00E94528" w:rsidP="00E94528">
      <w:pPr>
        <w:pStyle w:val="ListParagraph"/>
        <w:numPr>
          <w:ilvl w:val="0"/>
          <w:numId w:val="38"/>
        </w:numPr>
      </w:pPr>
      <w:r>
        <w:t>The audit field must be completed with a date stamp.</w:t>
      </w:r>
    </w:p>
    <w:p w14:paraId="16636C63" w14:textId="050EBB21" w:rsidR="00E94528" w:rsidRDefault="00E94528" w:rsidP="00E94528">
      <w:pPr>
        <w:pStyle w:val="ListParagraph"/>
        <w:numPr>
          <w:ilvl w:val="0"/>
          <w:numId w:val="38"/>
        </w:numPr>
      </w:pPr>
      <w:r>
        <w:t>All CMDB updates relating this service shall be input within 24 hours of validation of data.</w:t>
      </w:r>
    </w:p>
    <w:p w14:paraId="74D0FD71" w14:textId="77777777" w:rsidR="00A97938" w:rsidRPr="0027717C" w:rsidRDefault="00A97938" w:rsidP="00A97938">
      <w:pPr>
        <w:spacing w:after="120"/>
      </w:pPr>
    </w:p>
    <w:p w14:paraId="7A7E0E5B" w14:textId="77777777" w:rsidR="00750879" w:rsidRDefault="00750879" w:rsidP="00E94528">
      <w:pPr>
        <w:pStyle w:val="Heading3"/>
      </w:pPr>
      <w:r>
        <w:t>Reporting</w:t>
      </w:r>
    </w:p>
    <w:p w14:paraId="50F9A0AF" w14:textId="6AF9464A" w:rsidR="00750879" w:rsidRDefault="00E94528" w:rsidP="00E94528">
      <w:pPr>
        <w:pStyle w:val="ListParagraph"/>
        <w:numPr>
          <w:ilvl w:val="0"/>
          <w:numId w:val="2"/>
        </w:numPr>
        <w:spacing w:after="120"/>
        <w:jc w:val="both"/>
      </w:pPr>
      <w:r w:rsidRPr="00E94528">
        <w:t>Exception reporting where assets do not match CMDB</w:t>
      </w:r>
      <w:r>
        <w:t>.</w:t>
      </w:r>
    </w:p>
    <w:p w14:paraId="780A805D" w14:textId="77777777" w:rsidR="00E94528" w:rsidRDefault="00E94528" w:rsidP="00E94528">
      <w:pPr>
        <w:spacing w:after="120"/>
        <w:jc w:val="both"/>
      </w:pPr>
    </w:p>
    <w:p w14:paraId="3A173E47" w14:textId="77777777" w:rsidR="00750879" w:rsidRDefault="00750879" w:rsidP="00E94528">
      <w:pPr>
        <w:pStyle w:val="Heading3"/>
      </w:pPr>
      <w:r>
        <w:t>Price</w:t>
      </w:r>
    </w:p>
    <w:p w14:paraId="34AA357D" w14:textId="37608AC4" w:rsidR="00E94528" w:rsidRDefault="00E94528" w:rsidP="00E94528">
      <w:pPr>
        <w:pStyle w:val="ListParagraph"/>
        <w:numPr>
          <w:ilvl w:val="0"/>
          <w:numId w:val="2"/>
        </w:numPr>
        <w:spacing w:after="120"/>
        <w:jc w:val="both"/>
      </w:pPr>
      <w:r>
        <w:t>The price for this service is to be defined by the Supplier.</w:t>
      </w:r>
      <w:r w:rsidR="00AA335F">
        <w:t xml:space="preserve"> Detail your pricing within the Cost Model available within the Commercial Envelope on Bravo (ref. 3.2 Cost Model).</w:t>
      </w:r>
    </w:p>
    <w:p w14:paraId="0DE98833" w14:textId="77777777" w:rsidR="00A97938" w:rsidRDefault="00A97938" w:rsidP="00330E24">
      <w:pPr>
        <w:pStyle w:val="Bulletlist"/>
        <w:numPr>
          <w:ilvl w:val="0"/>
          <w:numId w:val="0"/>
        </w:numPr>
        <w:ind w:left="360"/>
      </w:pPr>
    </w:p>
    <w:p w14:paraId="531ACE77" w14:textId="45160CEE" w:rsidR="00A97938" w:rsidRDefault="00E94528" w:rsidP="00E94528">
      <w:pPr>
        <w:pStyle w:val="Heading3"/>
      </w:pPr>
      <w:r>
        <w:t>Response</w:t>
      </w:r>
    </w:p>
    <w:p w14:paraId="466F7F13" w14:textId="346357D5" w:rsidR="00A97938" w:rsidRDefault="00A97938" w:rsidP="005A2B90">
      <w:pPr>
        <w:pStyle w:val="Bulletlist"/>
      </w:pPr>
      <w:r>
        <w:t xml:space="preserve">Please refer to </w:t>
      </w:r>
      <w:r w:rsidR="0038446C">
        <w:rPr>
          <w:i/>
        </w:rPr>
        <w:t>TE_2.</w:t>
      </w:r>
      <w:r w:rsidR="004E0447">
        <w:rPr>
          <w:i/>
        </w:rPr>
        <w:t>5</w:t>
      </w:r>
      <w:r w:rsidR="0038446C">
        <w:rPr>
          <w:i/>
        </w:rPr>
        <w:t>.2 – Response Worksheet</w:t>
      </w:r>
      <w:r w:rsidR="0038446C">
        <w:t xml:space="preserve"> </w:t>
      </w:r>
      <w:r>
        <w:t>for questions and response sections relating to this element of the required services.</w:t>
      </w:r>
    </w:p>
    <w:p w14:paraId="0A5D9517" w14:textId="250F3AC1" w:rsidR="00A97938" w:rsidRDefault="00A97938" w:rsidP="00330E24">
      <w:pPr>
        <w:pStyle w:val="Bulletlist"/>
        <w:numPr>
          <w:ilvl w:val="0"/>
          <w:numId w:val="0"/>
        </w:numPr>
        <w:ind w:left="360"/>
      </w:pPr>
    </w:p>
    <w:p w14:paraId="48E6E2E0" w14:textId="2ACCFC7F" w:rsidR="00A97938" w:rsidRPr="005916B0" w:rsidRDefault="00750879" w:rsidP="00A97938">
      <w:pPr>
        <w:pStyle w:val="Heading2"/>
        <w:spacing w:before="0"/>
      </w:pPr>
      <w:bookmarkStart w:id="9" w:name="_Toc521576045"/>
      <w:r>
        <w:t>Software Audit</w:t>
      </w:r>
      <w:bookmarkEnd w:id="9"/>
    </w:p>
    <w:p w14:paraId="2CB39AA6" w14:textId="32E0EB67" w:rsidR="00A97938" w:rsidRDefault="00E94528" w:rsidP="00E94528">
      <w:pPr>
        <w:spacing w:after="120"/>
        <w:ind w:firstLine="360"/>
        <w:jc w:val="both"/>
      </w:pPr>
      <w:r w:rsidRPr="00E94528">
        <w:t>The following is the schedule of Software Audits:</w:t>
      </w:r>
    </w:p>
    <w:tbl>
      <w:tblPr>
        <w:tblStyle w:val="GridTable4-Accent1"/>
        <w:tblW w:w="0" w:type="auto"/>
        <w:tblLook w:val="04A0" w:firstRow="1" w:lastRow="0" w:firstColumn="1" w:lastColumn="0" w:noHBand="0" w:noVBand="1"/>
      </w:tblPr>
      <w:tblGrid>
        <w:gridCol w:w="4106"/>
        <w:gridCol w:w="1139"/>
        <w:gridCol w:w="1134"/>
      </w:tblGrid>
      <w:tr w:rsidR="00E91A71" w14:paraId="0C9618F7" w14:textId="77777777" w:rsidTr="009A32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vAlign w:val="center"/>
            <w:hideMark/>
          </w:tcPr>
          <w:p w14:paraId="36403FC6" w14:textId="77777777" w:rsidR="00E91A71" w:rsidRPr="00E94528" w:rsidRDefault="00E91A71" w:rsidP="009A32A1">
            <w:pPr>
              <w:rPr>
                <w:color w:val="FFFFFF" w:themeColor="background1"/>
              </w:rPr>
            </w:pPr>
            <w:r w:rsidRPr="00E94528">
              <w:rPr>
                <w:color w:val="FFFFFF" w:themeColor="background1"/>
              </w:rPr>
              <w:t>Audit requirement</w:t>
            </w:r>
          </w:p>
        </w:tc>
        <w:tc>
          <w:tcPr>
            <w:tcW w:w="1139" w:type="dxa"/>
            <w:vAlign w:val="center"/>
            <w:hideMark/>
          </w:tcPr>
          <w:p w14:paraId="59DB70B6" w14:textId="77777777" w:rsidR="00E91A71" w:rsidRPr="00E94528" w:rsidRDefault="00E91A71" w:rsidP="009A32A1">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E94528">
              <w:rPr>
                <w:color w:val="FFFFFF" w:themeColor="background1"/>
              </w:rPr>
              <w:t>Apr</w:t>
            </w:r>
            <w:r>
              <w:rPr>
                <w:color w:val="FFFFFF" w:themeColor="background1"/>
              </w:rPr>
              <w:t>il</w:t>
            </w:r>
          </w:p>
        </w:tc>
        <w:tc>
          <w:tcPr>
            <w:tcW w:w="1134" w:type="dxa"/>
            <w:vAlign w:val="center"/>
            <w:hideMark/>
          </w:tcPr>
          <w:p w14:paraId="527FD187" w14:textId="77777777" w:rsidR="00E91A71" w:rsidRPr="00E94528" w:rsidRDefault="00E91A71" w:rsidP="009A32A1">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E94528">
              <w:rPr>
                <w:color w:val="FFFFFF" w:themeColor="background1"/>
              </w:rPr>
              <w:t>Jul</w:t>
            </w:r>
            <w:r>
              <w:rPr>
                <w:color w:val="FFFFFF" w:themeColor="background1"/>
              </w:rPr>
              <w:t>y</w:t>
            </w:r>
          </w:p>
        </w:tc>
      </w:tr>
      <w:tr w:rsidR="00E91A71" w14:paraId="1853C3CE" w14:textId="77777777" w:rsidTr="009A32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vAlign w:val="center"/>
            <w:hideMark/>
          </w:tcPr>
          <w:p w14:paraId="754864F0" w14:textId="77777777" w:rsidR="00E91A71" w:rsidRDefault="00E91A71" w:rsidP="009A32A1">
            <w:pPr>
              <w:rPr>
                <w:b w:val="0"/>
              </w:rPr>
            </w:pPr>
            <w:r>
              <w:lastRenderedPageBreak/>
              <w:t>Software Assets Over 5 Years Old</w:t>
            </w:r>
          </w:p>
        </w:tc>
        <w:tc>
          <w:tcPr>
            <w:tcW w:w="1139" w:type="dxa"/>
            <w:vAlign w:val="center"/>
          </w:tcPr>
          <w:p w14:paraId="755547A4" w14:textId="77777777" w:rsidR="00E91A71" w:rsidRPr="00E94528" w:rsidRDefault="00E91A71" w:rsidP="009A32A1">
            <w:pPr>
              <w:jc w:val="center"/>
              <w:cnfStyle w:val="000000100000" w:firstRow="0" w:lastRow="0" w:firstColumn="0" w:lastColumn="0" w:oddVBand="0" w:evenVBand="0" w:oddHBand="1" w:evenHBand="0" w:firstRowFirstColumn="0" w:firstRowLastColumn="0" w:lastRowFirstColumn="0" w:lastRowLastColumn="0"/>
              <w:rPr>
                <w:b/>
              </w:rPr>
            </w:pPr>
            <w:r w:rsidRPr="00E94528">
              <w:rPr>
                <w:b/>
              </w:rPr>
              <w:t>X</w:t>
            </w:r>
          </w:p>
        </w:tc>
        <w:tc>
          <w:tcPr>
            <w:tcW w:w="1134" w:type="dxa"/>
            <w:vAlign w:val="center"/>
          </w:tcPr>
          <w:p w14:paraId="63AA538A" w14:textId="77777777" w:rsidR="00E91A71" w:rsidRPr="00E94528" w:rsidRDefault="00E91A71" w:rsidP="009A32A1">
            <w:pPr>
              <w:jc w:val="center"/>
              <w:cnfStyle w:val="000000100000" w:firstRow="0" w:lastRow="0" w:firstColumn="0" w:lastColumn="0" w:oddVBand="0" w:evenVBand="0" w:oddHBand="1" w:evenHBand="0" w:firstRowFirstColumn="0" w:firstRowLastColumn="0" w:lastRowFirstColumn="0" w:lastRowLastColumn="0"/>
              <w:rPr>
                <w:b/>
              </w:rPr>
            </w:pPr>
          </w:p>
        </w:tc>
      </w:tr>
      <w:tr w:rsidR="00E91A71" w14:paraId="0E563791" w14:textId="77777777" w:rsidTr="009A32A1">
        <w:tc>
          <w:tcPr>
            <w:cnfStyle w:val="001000000000" w:firstRow="0" w:lastRow="0" w:firstColumn="1" w:lastColumn="0" w:oddVBand="0" w:evenVBand="0" w:oddHBand="0" w:evenHBand="0" w:firstRowFirstColumn="0" w:firstRowLastColumn="0" w:lastRowFirstColumn="0" w:lastRowLastColumn="0"/>
            <w:tcW w:w="4106" w:type="dxa"/>
            <w:vAlign w:val="center"/>
            <w:hideMark/>
          </w:tcPr>
          <w:p w14:paraId="608B742D" w14:textId="77777777" w:rsidR="00E91A71" w:rsidRDefault="00E91A71" w:rsidP="009A32A1">
            <w:r>
              <w:t>Software Audit in Use By Product</w:t>
            </w:r>
          </w:p>
        </w:tc>
        <w:tc>
          <w:tcPr>
            <w:tcW w:w="1139" w:type="dxa"/>
            <w:vAlign w:val="center"/>
          </w:tcPr>
          <w:p w14:paraId="60F4C0FB" w14:textId="77777777" w:rsidR="00E91A71" w:rsidRPr="00E94528" w:rsidRDefault="00E91A71" w:rsidP="009A32A1">
            <w:pPr>
              <w:jc w:val="center"/>
              <w:cnfStyle w:val="000000000000" w:firstRow="0" w:lastRow="0" w:firstColumn="0" w:lastColumn="0" w:oddVBand="0" w:evenVBand="0" w:oddHBand="0" w:evenHBand="0" w:firstRowFirstColumn="0" w:firstRowLastColumn="0" w:lastRowFirstColumn="0" w:lastRowLastColumn="0"/>
              <w:rPr>
                <w:b/>
              </w:rPr>
            </w:pPr>
          </w:p>
        </w:tc>
        <w:tc>
          <w:tcPr>
            <w:tcW w:w="1134" w:type="dxa"/>
            <w:vAlign w:val="center"/>
          </w:tcPr>
          <w:p w14:paraId="289C46D6" w14:textId="77777777" w:rsidR="00E91A71" w:rsidRPr="00E94528" w:rsidRDefault="00E91A71" w:rsidP="009A32A1">
            <w:pPr>
              <w:jc w:val="center"/>
              <w:cnfStyle w:val="000000000000" w:firstRow="0" w:lastRow="0" w:firstColumn="0" w:lastColumn="0" w:oddVBand="0" w:evenVBand="0" w:oddHBand="0" w:evenHBand="0" w:firstRowFirstColumn="0" w:firstRowLastColumn="0" w:lastRowFirstColumn="0" w:lastRowLastColumn="0"/>
              <w:rPr>
                <w:b/>
              </w:rPr>
            </w:pPr>
            <w:r w:rsidRPr="00E94528">
              <w:rPr>
                <w:b/>
              </w:rPr>
              <w:t>X</w:t>
            </w:r>
          </w:p>
        </w:tc>
      </w:tr>
    </w:tbl>
    <w:p w14:paraId="79B3A0B0" w14:textId="7B286AB5" w:rsidR="00E91A71" w:rsidRDefault="00E91A71" w:rsidP="00E94528">
      <w:pPr>
        <w:spacing w:after="120"/>
        <w:ind w:firstLine="360"/>
        <w:jc w:val="both"/>
      </w:pPr>
      <w:r>
        <w:t>There may be occasions where an ad hoc audit is required.</w:t>
      </w:r>
    </w:p>
    <w:p w14:paraId="1556C984" w14:textId="77777777" w:rsidR="00E94528" w:rsidRDefault="00E94528" w:rsidP="00E94528">
      <w:pPr>
        <w:spacing w:after="120"/>
        <w:jc w:val="both"/>
      </w:pPr>
    </w:p>
    <w:p w14:paraId="01409C0A" w14:textId="5EF9B66E" w:rsidR="00A97938" w:rsidRDefault="00E94528" w:rsidP="00E94528">
      <w:pPr>
        <w:pStyle w:val="Heading3"/>
      </w:pPr>
      <w:r>
        <w:t>Functions</w:t>
      </w:r>
    </w:p>
    <w:p w14:paraId="5E6806A7" w14:textId="70F921FA" w:rsidR="00E94528" w:rsidRDefault="00E94528" w:rsidP="00E94528">
      <w:pPr>
        <w:pStyle w:val="ListParagraph"/>
        <w:numPr>
          <w:ilvl w:val="0"/>
          <w:numId w:val="2"/>
        </w:numPr>
        <w:spacing w:after="120"/>
        <w:jc w:val="both"/>
      </w:pPr>
      <w:r>
        <w:t xml:space="preserve">An audit of all licensing which is over 5 years old. </w:t>
      </w:r>
    </w:p>
    <w:p w14:paraId="57D4104E" w14:textId="391191B6" w:rsidR="00E94528" w:rsidRDefault="00E94528" w:rsidP="00E94528">
      <w:pPr>
        <w:pStyle w:val="ListParagraph"/>
        <w:numPr>
          <w:ilvl w:val="1"/>
          <w:numId w:val="2"/>
        </w:numPr>
        <w:spacing w:after="120"/>
        <w:jc w:val="both"/>
      </w:pPr>
      <w:r>
        <w:t xml:space="preserve">The intention of this is to identify old and unused licensing which is still marked as </w:t>
      </w:r>
      <w:r w:rsidR="004E4454">
        <w:t>“</w:t>
      </w:r>
      <w:r>
        <w:t>In Use</w:t>
      </w:r>
      <w:r w:rsidR="004E4454">
        <w:t>”</w:t>
      </w:r>
      <w:r>
        <w:t>.</w:t>
      </w:r>
    </w:p>
    <w:p w14:paraId="7D825FCB" w14:textId="1753D794" w:rsidR="00E94528" w:rsidRDefault="00E94528" w:rsidP="00E94528">
      <w:pPr>
        <w:pStyle w:val="ListParagraph"/>
        <w:numPr>
          <w:ilvl w:val="1"/>
          <w:numId w:val="2"/>
        </w:numPr>
        <w:spacing w:after="120"/>
        <w:jc w:val="both"/>
      </w:pPr>
      <w:r>
        <w:t xml:space="preserve">Most should be visible from </w:t>
      </w:r>
      <w:r w:rsidR="004E4454">
        <w:t xml:space="preserve">NHS Digital’s instance of </w:t>
      </w:r>
      <w:r>
        <w:t>Lansweeper</w:t>
      </w:r>
      <w:r w:rsidR="00BD02C1">
        <w:t>.</w:t>
      </w:r>
      <w:r>
        <w:t xml:space="preserve"> </w:t>
      </w:r>
      <w:r w:rsidR="00BD02C1">
        <w:t>H</w:t>
      </w:r>
      <w:r>
        <w:t>owever</w:t>
      </w:r>
      <w:r w:rsidR="00BD02C1">
        <w:t xml:space="preserve">, in some instances, </w:t>
      </w:r>
      <w:r>
        <w:t xml:space="preserve">an SME </w:t>
      </w:r>
      <w:r w:rsidR="009A5DAB">
        <w:t xml:space="preserve">may require contacting </w:t>
      </w:r>
      <w:r>
        <w:t xml:space="preserve">to validate if </w:t>
      </w:r>
      <w:r w:rsidR="009A5DAB">
        <w:t xml:space="preserve">the </w:t>
      </w:r>
      <w:r>
        <w:t>licensing is still in use.</w:t>
      </w:r>
    </w:p>
    <w:p w14:paraId="0DA1D853" w14:textId="41DDC258" w:rsidR="00E94528" w:rsidRDefault="00E94528" w:rsidP="00E94528">
      <w:pPr>
        <w:pStyle w:val="ListParagraph"/>
        <w:numPr>
          <w:ilvl w:val="0"/>
          <w:numId w:val="2"/>
        </w:numPr>
        <w:spacing w:after="120"/>
        <w:jc w:val="both"/>
      </w:pPr>
      <w:r>
        <w:t xml:space="preserve">An audit of </w:t>
      </w:r>
      <w:r w:rsidR="009A5DAB">
        <w:t>“</w:t>
      </w:r>
      <w:r>
        <w:t>In Use</w:t>
      </w:r>
      <w:r w:rsidR="009A5DAB">
        <w:t>”</w:t>
      </w:r>
      <w:r>
        <w:t xml:space="preserve"> software by product</w:t>
      </w:r>
    </w:p>
    <w:p w14:paraId="14F49915" w14:textId="4F0110E9" w:rsidR="00E94528" w:rsidRDefault="00E94528" w:rsidP="00E94528">
      <w:pPr>
        <w:pStyle w:val="ListParagraph"/>
        <w:numPr>
          <w:ilvl w:val="1"/>
          <w:numId w:val="2"/>
        </w:numPr>
        <w:spacing w:after="120"/>
        <w:jc w:val="both"/>
      </w:pPr>
      <w:r>
        <w:t>The intention here is to validate that our licenses are still in use, with the target being to validate 85% of licenses by value every two years.</w:t>
      </w:r>
    </w:p>
    <w:p w14:paraId="54169B46" w14:textId="77777777" w:rsidR="00C6539D" w:rsidRDefault="00E94528" w:rsidP="00C6539D">
      <w:pPr>
        <w:pStyle w:val="ListParagraph"/>
        <w:numPr>
          <w:ilvl w:val="1"/>
          <w:numId w:val="2"/>
        </w:numPr>
        <w:spacing w:after="120"/>
        <w:jc w:val="both"/>
      </w:pPr>
      <w:r>
        <w:t>Most can be validated by Lansweeper</w:t>
      </w:r>
      <w:r w:rsidR="00C6539D">
        <w:t>. However, in some instances, an SME may require contacting to validate if the licensing is still in use.</w:t>
      </w:r>
    </w:p>
    <w:p w14:paraId="3FA68260" w14:textId="77777777" w:rsidR="00A97938" w:rsidRPr="0027717C" w:rsidRDefault="00A97938" w:rsidP="00A97938">
      <w:pPr>
        <w:spacing w:after="120"/>
      </w:pPr>
    </w:p>
    <w:p w14:paraId="60FE1203" w14:textId="77777777" w:rsidR="00750879" w:rsidRDefault="00750879" w:rsidP="00E94528">
      <w:pPr>
        <w:pStyle w:val="Heading3"/>
      </w:pPr>
      <w:r>
        <w:t>Reporting</w:t>
      </w:r>
    </w:p>
    <w:p w14:paraId="0E05F1E8" w14:textId="77777777" w:rsidR="00750879" w:rsidRDefault="00750879" w:rsidP="00750879">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750879" w:rsidRPr="003D466B" w14:paraId="762CCDA8" w14:textId="77777777" w:rsidTr="00750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51E0B94" w14:textId="77777777" w:rsidR="00750879" w:rsidRPr="003D466B" w:rsidRDefault="00750879" w:rsidP="00750879">
            <w:r w:rsidRPr="003D466B">
              <w:t>Number of Calls</w:t>
            </w:r>
          </w:p>
        </w:tc>
        <w:tc>
          <w:tcPr>
            <w:tcW w:w="1275" w:type="dxa"/>
          </w:tcPr>
          <w:p w14:paraId="3CAEEC61"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1DAF273F"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638165D7"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SLA %</w:t>
            </w:r>
          </w:p>
        </w:tc>
      </w:tr>
    </w:tbl>
    <w:p w14:paraId="2FDA9D18" w14:textId="77A4650C" w:rsidR="00750879" w:rsidRDefault="00750879" w:rsidP="00330E24">
      <w:pPr>
        <w:pStyle w:val="Bulletlist"/>
        <w:numPr>
          <w:ilvl w:val="0"/>
          <w:numId w:val="0"/>
        </w:numPr>
        <w:ind w:left="720" w:hanging="360"/>
      </w:pPr>
    </w:p>
    <w:p w14:paraId="78C56D39" w14:textId="4572639B" w:rsidR="00E94528" w:rsidRDefault="00E94528" w:rsidP="00E94528">
      <w:pPr>
        <w:pStyle w:val="Heading3"/>
      </w:pPr>
      <w:r>
        <w:t>Price</w:t>
      </w:r>
    </w:p>
    <w:p w14:paraId="3AA711AC" w14:textId="77777777" w:rsidR="00E91A71" w:rsidRDefault="00E91A71" w:rsidP="00E91A71">
      <w:pPr>
        <w:pStyle w:val="ListParagraph"/>
        <w:numPr>
          <w:ilvl w:val="0"/>
          <w:numId w:val="2"/>
        </w:numPr>
        <w:spacing w:after="120"/>
        <w:jc w:val="both"/>
      </w:pPr>
      <w:r>
        <w:t>The price for this service is to be defined by the Supplier. Detail your pricing within the Cost Model available within the Commercial Envelope on Bravo (ref. 3.2 Cost Model).</w:t>
      </w:r>
    </w:p>
    <w:p w14:paraId="77ABD857" w14:textId="77777777" w:rsidR="00A97938" w:rsidRDefault="00A97938" w:rsidP="00330E24">
      <w:pPr>
        <w:pStyle w:val="Bulletlist"/>
        <w:numPr>
          <w:ilvl w:val="0"/>
          <w:numId w:val="0"/>
        </w:numPr>
        <w:ind w:left="360"/>
      </w:pPr>
    </w:p>
    <w:p w14:paraId="169766B0" w14:textId="0598D92D" w:rsidR="00A97938" w:rsidRDefault="00E94528" w:rsidP="00E94528">
      <w:pPr>
        <w:pStyle w:val="Heading3"/>
      </w:pPr>
      <w:r>
        <w:t>Response</w:t>
      </w:r>
    </w:p>
    <w:p w14:paraId="544DD4BB" w14:textId="7DB2257A" w:rsidR="00A97938" w:rsidRDefault="00A97938" w:rsidP="005A2B90">
      <w:pPr>
        <w:pStyle w:val="Bulletlist"/>
      </w:pPr>
      <w:r>
        <w:t xml:space="preserve">Please refer to </w:t>
      </w:r>
      <w:r w:rsidR="0038446C">
        <w:rPr>
          <w:i/>
        </w:rPr>
        <w:t>TE_2.</w:t>
      </w:r>
      <w:r w:rsidR="004E0447">
        <w:rPr>
          <w:i/>
        </w:rPr>
        <w:t>5</w:t>
      </w:r>
      <w:r w:rsidR="0038446C">
        <w:rPr>
          <w:i/>
        </w:rPr>
        <w:t>.2 – Response Worksheet</w:t>
      </w:r>
      <w:r w:rsidR="0038446C">
        <w:t xml:space="preserve"> </w:t>
      </w:r>
      <w:r>
        <w:t>for questions and response sections relating to this element of the required services.</w:t>
      </w:r>
    </w:p>
    <w:p w14:paraId="3C8AD1DF" w14:textId="34A21AC6" w:rsidR="00750879" w:rsidRDefault="00750879" w:rsidP="005A2B90">
      <w:pPr>
        <w:pStyle w:val="Bulletlist"/>
        <w:numPr>
          <w:ilvl w:val="0"/>
          <w:numId w:val="0"/>
        </w:numPr>
      </w:pPr>
    </w:p>
    <w:p w14:paraId="2EEA3CB7" w14:textId="1079648D" w:rsidR="00750879" w:rsidRPr="005916B0" w:rsidRDefault="00750879" w:rsidP="00750879">
      <w:pPr>
        <w:pStyle w:val="Heading2"/>
        <w:spacing w:before="0"/>
      </w:pPr>
      <w:bookmarkStart w:id="10" w:name="_Toc521576048"/>
      <w:r>
        <w:t>Mobile Device Service</w:t>
      </w:r>
      <w:bookmarkEnd w:id="10"/>
    </w:p>
    <w:p w14:paraId="26261B05" w14:textId="0D00DD63" w:rsidR="002D65C8" w:rsidRDefault="00E91A71" w:rsidP="002D65C8">
      <w:pPr>
        <w:spacing w:after="120"/>
        <w:ind w:left="360"/>
        <w:jc w:val="both"/>
      </w:pPr>
      <w:r>
        <w:t>NHS Digital</w:t>
      </w:r>
      <w:r w:rsidR="00B941EF">
        <w:t xml:space="preserve"> requires a service to support with the provisioning of mobile devices and collection of devices being returned.</w:t>
      </w:r>
      <w:r w:rsidR="00402866">
        <w:t xml:space="preserve"> The Supplier will be expected to work with both NHS Digital and the incumbent mobile devic</w:t>
      </w:r>
      <w:r w:rsidR="00A67A2D">
        <w:t xml:space="preserve">e Supplier to ensure </w:t>
      </w:r>
      <w:r w:rsidR="002D65C8">
        <w:t>smooth running of the service.</w:t>
      </w:r>
      <w:r w:rsidR="005F45A2">
        <w:t xml:space="preserve"> </w:t>
      </w:r>
      <w:r w:rsidR="001C24BA">
        <w:t xml:space="preserve">Where applicable, this service may be run </w:t>
      </w:r>
      <w:r w:rsidR="005A2B90">
        <w:t>through or alongside</w:t>
      </w:r>
      <w:r w:rsidR="001C24BA">
        <w:t xml:space="preserve"> the </w:t>
      </w:r>
      <w:proofErr w:type="spellStart"/>
      <w:r w:rsidR="001C24BA">
        <w:t>TechHub</w:t>
      </w:r>
      <w:proofErr w:type="spellEnd"/>
      <w:r w:rsidR="001C24BA">
        <w:t>.</w:t>
      </w:r>
    </w:p>
    <w:p w14:paraId="1A1E24A8" w14:textId="2764F563" w:rsidR="005871E1" w:rsidRDefault="00B941EF" w:rsidP="0085472C">
      <w:pPr>
        <w:spacing w:after="120"/>
        <w:ind w:left="360"/>
        <w:jc w:val="both"/>
      </w:pPr>
      <w:r>
        <w:t xml:space="preserve">For information, the </w:t>
      </w:r>
      <w:r w:rsidR="0085472C">
        <w:t xml:space="preserve">current mobile device contract is with </w:t>
      </w:r>
      <w:r w:rsidR="00017B7E">
        <w:t>Telefonica (O2)</w:t>
      </w:r>
      <w:r w:rsidR="0085472C">
        <w:t xml:space="preserve"> and offers a range of devices. </w:t>
      </w:r>
      <w:r w:rsidR="00204D33">
        <w:t>The m</w:t>
      </w:r>
      <w:r w:rsidR="0085472C">
        <w:t>obiles</w:t>
      </w:r>
      <w:r w:rsidR="00204D33">
        <w:t xml:space="preserve"> devices supplied </w:t>
      </w:r>
      <w:r w:rsidR="0085472C">
        <w:t>are iOS and Android devices.</w:t>
      </w:r>
    </w:p>
    <w:p w14:paraId="3E938AE3" w14:textId="6D77705A" w:rsidR="0085472C" w:rsidRDefault="0085472C" w:rsidP="0085472C">
      <w:pPr>
        <w:spacing w:after="120"/>
        <w:ind w:left="360"/>
        <w:jc w:val="both"/>
      </w:pPr>
      <w:r>
        <w:t>These are refreshed on a 2</w:t>
      </w:r>
      <w:r w:rsidR="00204D33">
        <w:t>-</w:t>
      </w:r>
      <w:r>
        <w:t>year term. The refresh of the early adopters begins in November 2018 and the roll</w:t>
      </w:r>
      <w:r w:rsidR="00C15AAE">
        <w:t>o</w:t>
      </w:r>
      <w:r>
        <w:t>ut of the refresh to the majority of the staff is due to commence from Feb</w:t>
      </w:r>
      <w:r w:rsidR="00C15AAE">
        <w:t>ruary 20</w:t>
      </w:r>
      <w:r>
        <w:t>19.</w:t>
      </w:r>
    </w:p>
    <w:p w14:paraId="4852FEC0" w14:textId="523C387C" w:rsidR="00204D33" w:rsidRDefault="0085472C" w:rsidP="005505F0">
      <w:pPr>
        <w:spacing w:after="120"/>
        <w:ind w:left="360"/>
        <w:jc w:val="both"/>
      </w:pPr>
      <w:r>
        <w:lastRenderedPageBreak/>
        <w:t xml:space="preserve">Mobile devices are issued with </w:t>
      </w:r>
      <w:r w:rsidR="00112C3A">
        <w:t xml:space="preserve">NHS Digital’s standard range of applications </w:t>
      </w:r>
      <w:r w:rsidR="00E574CD">
        <w:t>pre-</w:t>
      </w:r>
      <w:r>
        <w:t>installed</w:t>
      </w:r>
      <w:r w:rsidR="00112C3A">
        <w:t>. This includes, but is not limited to:</w:t>
      </w:r>
    </w:p>
    <w:p w14:paraId="715729D6" w14:textId="2136A48A" w:rsidR="0085472C" w:rsidRDefault="0085472C" w:rsidP="00204D33">
      <w:pPr>
        <w:pStyle w:val="ListParagraph"/>
        <w:numPr>
          <w:ilvl w:val="0"/>
          <w:numId w:val="2"/>
        </w:numPr>
        <w:spacing w:after="120"/>
        <w:jc w:val="both"/>
      </w:pPr>
      <w:r>
        <w:t>Microsoft Word</w:t>
      </w:r>
    </w:p>
    <w:p w14:paraId="37ECF9CB" w14:textId="6CD87D7B" w:rsidR="0085472C" w:rsidRDefault="0085472C" w:rsidP="0085472C">
      <w:pPr>
        <w:pStyle w:val="ListParagraph"/>
        <w:numPr>
          <w:ilvl w:val="0"/>
          <w:numId w:val="2"/>
        </w:numPr>
        <w:spacing w:after="120"/>
        <w:jc w:val="both"/>
      </w:pPr>
      <w:r>
        <w:t>Office 365 Project Time Reporter (iPhone only)</w:t>
      </w:r>
    </w:p>
    <w:p w14:paraId="1937AEC0" w14:textId="49E49A8F" w:rsidR="0085472C" w:rsidRDefault="0085472C" w:rsidP="0085472C">
      <w:pPr>
        <w:pStyle w:val="ListParagraph"/>
        <w:numPr>
          <w:ilvl w:val="0"/>
          <w:numId w:val="2"/>
        </w:numPr>
        <w:spacing w:after="120"/>
        <w:jc w:val="both"/>
      </w:pPr>
      <w:r>
        <w:t>Yammer</w:t>
      </w:r>
    </w:p>
    <w:p w14:paraId="0837B29A" w14:textId="08D90C46" w:rsidR="0085472C" w:rsidRDefault="0085472C" w:rsidP="0085472C">
      <w:pPr>
        <w:pStyle w:val="ListParagraph"/>
        <w:numPr>
          <w:ilvl w:val="0"/>
          <w:numId w:val="2"/>
        </w:numPr>
        <w:spacing w:after="120"/>
        <w:jc w:val="both"/>
      </w:pPr>
      <w:r>
        <w:t>Microsoft OneDrive</w:t>
      </w:r>
    </w:p>
    <w:p w14:paraId="5BCB6FEC" w14:textId="0B1458C3" w:rsidR="0085472C" w:rsidRDefault="0085472C" w:rsidP="0085472C">
      <w:pPr>
        <w:pStyle w:val="ListParagraph"/>
        <w:numPr>
          <w:ilvl w:val="0"/>
          <w:numId w:val="2"/>
        </w:numPr>
        <w:spacing w:after="120"/>
        <w:jc w:val="both"/>
      </w:pPr>
      <w:r>
        <w:t>Cisco Jabber</w:t>
      </w:r>
    </w:p>
    <w:p w14:paraId="2691907F" w14:textId="7FA3389F" w:rsidR="0085472C" w:rsidRDefault="0085472C" w:rsidP="0085472C">
      <w:pPr>
        <w:pStyle w:val="ListParagraph"/>
        <w:numPr>
          <w:ilvl w:val="0"/>
          <w:numId w:val="2"/>
        </w:numPr>
        <w:spacing w:after="120"/>
        <w:jc w:val="both"/>
      </w:pPr>
      <w:r>
        <w:t>Service Store (eStore)</w:t>
      </w:r>
    </w:p>
    <w:p w14:paraId="396110DC" w14:textId="0A150CDA" w:rsidR="0085472C" w:rsidRDefault="0085472C" w:rsidP="0085472C">
      <w:pPr>
        <w:pStyle w:val="ListParagraph"/>
        <w:numPr>
          <w:ilvl w:val="0"/>
          <w:numId w:val="2"/>
        </w:numPr>
        <w:spacing w:after="120"/>
        <w:jc w:val="both"/>
      </w:pPr>
      <w:r>
        <w:t>VMware Boxer (Email, Calendar &amp; Contacts) - Android only</w:t>
      </w:r>
    </w:p>
    <w:p w14:paraId="5BD08EA7" w14:textId="3A1F0B9D" w:rsidR="0085472C" w:rsidRDefault="0085472C" w:rsidP="0085472C">
      <w:pPr>
        <w:pStyle w:val="ListParagraph"/>
        <w:numPr>
          <w:ilvl w:val="0"/>
          <w:numId w:val="2"/>
        </w:numPr>
        <w:spacing w:after="120"/>
        <w:jc w:val="both"/>
      </w:pPr>
      <w:r>
        <w:t xml:space="preserve">O2 </w:t>
      </w:r>
      <w:r w:rsidR="00BA490B">
        <w:t>Wi-Fi Calling (No App Required)</w:t>
      </w:r>
    </w:p>
    <w:p w14:paraId="6AFD887D" w14:textId="7C6367DE" w:rsidR="0085472C" w:rsidRDefault="0085472C" w:rsidP="0085472C">
      <w:pPr>
        <w:pStyle w:val="ListParagraph"/>
        <w:numPr>
          <w:ilvl w:val="0"/>
          <w:numId w:val="2"/>
        </w:numPr>
        <w:spacing w:after="120"/>
        <w:jc w:val="both"/>
      </w:pPr>
      <w:r>
        <w:t>O2 Wi-Fi</w:t>
      </w:r>
    </w:p>
    <w:p w14:paraId="1B6A0BDD" w14:textId="0D6F719B" w:rsidR="0085472C" w:rsidRDefault="0085472C" w:rsidP="0085472C">
      <w:pPr>
        <w:pStyle w:val="ListParagraph"/>
        <w:numPr>
          <w:ilvl w:val="0"/>
          <w:numId w:val="2"/>
        </w:numPr>
        <w:spacing w:after="120"/>
        <w:jc w:val="both"/>
      </w:pPr>
      <w:r>
        <w:t>Bomgar Client (for remote support purposes)</w:t>
      </w:r>
    </w:p>
    <w:p w14:paraId="78088178" w14:textId="2F758287" w:rsidR="00061FC0" w:rsidRDefault="0085472C" w:rsidP="00061FC0">
      <w:pPr>
        <w:spacing w:after="120"/>
        <w:ind w:left="360"/>
        <w:jc w:val="both"/>
      </w:pPr>
      <w:r>
        <w:t>Other applications including additional Microsoft apps part of O365 will be available to staff via the Corporate AppStore / Android for Work Play Store.</w:t>
      </w:r>
    </w:p>
    <w:p w14:paraId="68B3EFFD" w14:textId="77777777" w:rsidR="006C3EE0" w:rsidRDefault="006C3EE0" w:rsidP="006C3EE0">
      <w:pPr>
        <w:spacing w:after="120"/>
        <w:jc w:val="both"/>
      </w:pPr>
    </w:p>
    <w:p w14:paraId="5543B4B7" w14:textId="3110024E" w:rsidR="00750879" w:rsidRDefault="006C3EE0" w:rsidP="00E94528">
      <w:pPr>
        <w:pStyle w:val="Heading3"/>
      </w:pPr>
      <w:r>
        <w:t>SLA and KPI</w:t>
      </w:r>
    </w:p>
    <w:p w14:paraId="2F0DC7BC" w14:textId="38342185" w:rsidR="00750879" w:rsidRDefault="006C3EE0" w:rsidP="006C3EE0">
      <w:pPr>
        <w:pStyle w:val="ListParagraph"/>
        <w:numPr>
          <w:ilvl w:val="0"/>
          <w:numId w:val="2"/>
        </w:numPr>
        <w:spacing w:after="120"/>
        <w:jc w:val="both"/>
      </w:pPr>
      <w:r w:rsidRPr="006C3EE0">
        <w:t>Due to the nature of the Mobile Device Service</w:t>
      </w:r>
      <w:r w:rsidR="00E574CD">
        <w:t>,</w:t>
      </w:r>
      <w:r w:rsidRPr="006C3EE0">
        <w:t xml:space="preserve"> there will be no defined SLA or KPI</w:t>
      </w:r>
      <w:r w:rsidR="00F30319">
        <w:t>. As such, NHS Digital will consider SLA sugg</w:t>
      </w:r>
      <w:r w:rsidR="0009204F">
        <w:t xml:space="preserve">estions from the Supplier, to be </w:t>
      </w:r>
      <w:r w:rsidR="00353AB9">
        <w:t xml:space="preserve">further </w:t>
      </w:r>
      <w:proofErr w:type="gramStart"/>
      <w:r w:rsidR="00353AB9">
        <w:t xml:space="preserve">defined </w:t>
      </w:r>
      <w:r w:rsidRPr="006C3EE0">
        <w:t xml:space="preserve"> </w:t>
      </w:r>
      <w:r w:rsidR="00353AB9">
        <w:t>and</w:t>
      </w:r>
      <w:proofErr w:type="gramEnd"/>
      <w:r w:rsidR="00353AB9">
        <w:t xml:space="preserve"> agreed pre-contract. </w:t>
      </w:r>
      <w:r w:rsidR="00930FFE">
        <w:t>Alternatively, w</w:t>
      </w:r>
      <w:r w:rsidRPr="006C3EE0">
        <w:t>here an incident is raised through the service desk</w:t>
      </w:r>
      <w:r w:rsidR="00930FFE">
        <w:t>,</w:t>
      </w:r>
      <w:r w:rsidRPr="006C3EE0">
        <w:t xml:space="preserve"> those KPI and SLA standards will apply.</w:t>
      </w:r>
    </w:p>
    <w:p w14:paraId="3EB44EE3" w14:textId="77777777" w:rsidR="00750879" w:rsidRPr="003D466B" w:rsidRDefault="00750879" w:rsidP="00330E24">
      <w:pPr>
        <w:pStyle w:val="Bulletlist"/>
        <w:numPr>
          <w:ilvl w:val="0"/>
          <w:numId w:val="0"/>
        </w:numPr>
        <w:ind w:left="360"/>
      </w:pPr>
    </w:p>
    <w:p w14:paraId="26434145" w14:textId="036C922B" w:rsidR="00750879" w:rsidRDefault="006C3EE0" w:rsidP="00E94528">
      <w:pPr>
        <w:pStyle w:val="Heading3"/>
      </w:pPr>
      <w:r>
        <w:t>Functions</w:t>
      </w:r>
    </w:p>
    <w:p w14:paraId="1EE33B4A" w14:textId="34E1881D" w:rsidR="006C3EE0" w:rsidRDefault="006C3EE0" w:rsidP="006C3EE0">
      <w:pPr>
        <w:pStyle w:val="ListParagraph"/>
        <w:numPr>
          <w:ilvl w:val="0"/>
          <w:numId w:val="2"/>
        </w:numPr>
        <w:spacing w:after="120"/>
        <w:jc w:val="both"/>
      </w:pPr>
      <w:r>
        <w:t>All updates relating to this service shall be entered in to the CMDB within 24 hours of receipt of the mobile phone information.</w:t>
      </w:r>
    </w:p>
    <w:p w14:paraId="065C65F0" w14:textId="77777777" w:rsidR="006C3EE0" w:rsidRDefault="006C3EE0" w:rsidP="006C3EE0">
      <w:pPr>
        <w:pStyle w:val="ListParagraph"/>
        <w:numPr>
          <w:ilvl w:val="0"/>
          <w:numId w:val="2"/>
        </w:numPr>
        <w:spacing w:after="120"/>
        <w:jc w:val="both"/>
      </w:pPr>
      <w:r>
        <w:t>Refresh of mobile phones when due.</w:t>
      </w:r>
    </w:p>
    <w:p w14:paraId="21BF5A77" w14:textId="45B0940E" w:rsidR="006C3EE0" w:rsidRDefault="006C3EE0" w:rsidP="006C3EE0">
      <w:pPr>
        <w:pStyle w:val="ListParagraph"/>
        <w:numPr>
          <w:ilvl w:val="0"/>
          <w:numId w:val="2"/>
        </w:numPr>
        <w:spacing w:after="120"/>
        <w:jc w:val="both"/>
      </w:pPr>
      <w:r>
        <w:t>Provision of mobile phones to staff (New Starters</w:t>
      </w:r>
      <w:r w:rsidR="00F54920">
        <w:t>/Requests</w:t>
      </w:r>
      <w:r>
        <w:t>)</w:t>
      </w:r>
      <w:r w:rsidR="00F54920">
        <w:t>.</w:t>
      </w:r>
    </w:p>
    <w:p w14:paraId="44FE5C80" w14:textId="6510280D" w:rsidR="006C3EE0" w:rsidRDefault="006C3EE0" w:rsidP="006C3EE0">
      <w:pPr>
        <w:pStyle w:val="ListParagraph"/>
        <w:numPr>
          <w:ilvl w:val="0"/>
          <w:numId w:val="2"/>
        </w:numPr>
        <w:spacing w:after="120"/>
        <w:jc w:val="both"/>
      </w:pPr>
      <w:r>
        <w:t>Recovery of mobile phones (Leavers</w:t>
      </w:r>
      <w:r w:rsidR="00F54920">
        <w:t>/Returns</w:t>
      </w:r>
      <w:r>
        <w:t>)</w:t>
      </w:r>
      <w:r w:rsidR="00F54920">
        <w:t>.</w:t>
      </w:r>
    </w:p>
    <w:p w14:paraId="0FFDC334" w14:textId="1C0A83CC" w:rsidR="00750879" w:rsidRDefault="006C3EE0" w:rsidP="006C3EE0">
      <w:pPr>
        <w:pStyle w:val="ListParagraph"/>
        <w:numPr>
          <w:ilvl w:val="0"/>
          <w:numId w:val="2"/>
        </w:numPr>
        <w:spacing w:after="120"/>
        <w:jc w:val="both"/>
      </w:pPr>
      <w:proofErr w:type="spellStart"/>
      <w:r>
        <w:t>Fulifilment</w:t>
      </w:r>
      <w:proofErr w:type="spellEnd"/>
      <w:r>
        <w:t xml:space="preserve"> of incidents</w:t>
      </w:r>
      <w:r w:rsidR="00F54920">
        <w:t>.</w:t>
      </w:r>
    </w:p>
    <w:p w14:paraId="2671143E" w14:textId="77777777" w:rsidR="00750879" w:rsidRPr="0027717C" w:rsidRDefault="00750879" w:rsidP="00750879">
      <w:pPr>
        <w:spacing w:after="120"/>
      </w:pPr>
    </w:p>
    <w:p w14:paraId="5A81C08C" w14:textId="77777777" w:rsidR="00750879" w:rsidRDefault="00750879" w:rsidP="00E94528">
      <w:pPr>
        <w:pStyle w:val="Heading3"/>
      </w:pPr>
      <w:r>
        <w:t>Reporting</w:t>
      </w:r>
    </w:p>
    <w:p w14:paraId="3EC4A3C2" w14:textId="77777777" w:rsidR="00750879" w:rsidRDefault="00750879" w:rsidP="00750879">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750879" w:rsidRPr="003D466B" w14:paraId="33819AEA" w14:textId="77777777" w:rsidTr="00750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8CB2EB5" w14:textId="77777777" w:rsidR="00750879" w:rsidRPr="003D466B" w:rsidRDefault="00750879" w:rsidP="00750879">
            <w:r w:rsidRPr="003D466B">
              <w:t>Number of Calls</w:t>
            </w:r>
          </w:p>
        </w:tc>
        <w:tc>
          <w:tcPr>
            <w:tcW w:w="1275" w:type="dxa"/>
          </w:tcPr>
          <w:p w14:paraId="45CB9871"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2EA3F3DB"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62CED300" w14:textId="77777777" w:rsidR="00750879" w:rsidRPr="003D466B" w:rsidRDefault="00750879" w:rsidP="00750879">
            <w:pPr>
              <w:cnfStyle w:val="100000000000" w:firstRow="1" w:lastRow="0" w:firstColumn="0" w:lastColumn="0" w:oddVBand="0" w:evenVBand="0" w:oddHBand="0" w:evenHBand="0" w:firstRowFirstColumn="0" w:firstRowLastColumn="0" w:lastRowFirstColumn="0" w:lastRowLastColumn="0"/>
            </w:pPr>
            <w:r w:rsidRPr="003D466B">
              <w:t>SLA %</w:t>
            </w:r>
          </w:p>
        </w:tc>
      </w:tr>
    </w:tbl>
    <w:p w14:paraId="0E20DCC6" w14:textId="77777777" w:rsidR="00750879" w:rsidRDefault="00750879" w:rsidP="00330E24">
      <w:pPr>
        <w:pStyle w:val="Bulletlist"/>
        <w:numPr>
          <w:ilvl w:val="0"/>
          <w:numId w:val="0"/>
        </w:numPr>
        <w:ind w:left="720" w:hanging="360"/>
      </w:pPr>
    </w:p>
    <w:p w14:paraId="1DC262A3" w14:textId="77777777" w:rsidR="00750879" w:rsidRDefault="00750879" w:rsidP="00E94528">
      <w:pPr>
        <w:pStyle w:val="Heading3"/>
      </w:pPr>
      <w:r>
        <w:t>Price</w:t>
      </w:r>
    </w:p>
    <w:p w14:paraId="21600606" w14:textId="253E2B92" w:rsidR="00771A6E" w:rsidRDefault="004C004A" w:rsidP="005A2B90">
      <w:pPr>
        <w:pStyle w:val="Bulletlist"/>
      </w:pPr>
      <w:r>
        <w:t xml:space="preserve">For reference, existing devices are listed </w:t>
      </w:r>
      <w:r w:rsidRPr="004C004A">
        <w:t xml:space="preserve">within </w:t>
      </w:r>
      <w:r w:rsidR="00771A6E" w:rsidRPr="00330E24">
        <w:rPr>
          <w:i/>
        </w:rPr>
        <w:t xml:space="preserve">Appendix </w:t>
      </w:r>
      <w:r w:rsidR="00330E24" w:rsidRPr="00330E24">
        <w:rPr>
          <w:i/>
        </w:rPr>
        <w:t>0</w:t>
      </w:r>
      <w:r w:rsidR="00771A6E" w:rsidRPr="00330E24">
        <w:rPr>
          <w:i/>
        </w:rPr>
        <w:t>3 – CMDB Export</w:t>
      </w:r>
      <w:r w:rsidR="00771A6E" w:rsidRPr="007139CD">
        <w:t>.</w:t>
      </w:r>
    </w:p>
    <w:p w14:paraId="06FE2570" w14:textId="578C66C7" w:rsidR="00771A6E" w:rsidRDefault="00771A6E" w:rsidP="005A2B90">
      <w:pPr>
        <w:pStyle w:val="Bulletlist"/>
      </w:pPr>
      <w:r w:rsidRPr="007139CD">
        <w:lastRenderedPageBreak/>
        <w:t>Please provide</w:t>
      </w:r>
      <w:r>
        <w:t xml:space="preserve"> </w:t>
      </w:r>
      <w:r w:rsidR="004C004A">
        <w:t xml:space="preserve">pricing for a </w:t>
      </w:r>
      <w:r>
        <w:t xml:space="preserve">“Managed Service” within </w:t>
      </w:r>
      <w:r w:rsidRPr="00330E24">
        <w:rPr>
          <w:i/>
        </w:rPr>
        <w:t>CE_3.2 – Response Worksheet – Cost Model</w:t>
      </w:r>
      <w:r w:rsidRPr="007139CD">
        <w:t>.</w:t>
      </w:r>
      <w:r w:rsidR="005F45A2">
        <w:t xml:space="preserve"> The expectation is that this will have a set cost, regardless of the volume of devices going through the service.</w:t>
      </w:r>
    </w:p>
    <w:p w14:paraId="71EC71BD" w14:textId="77777777" w:rsidR="00750879" w:rsidRDefault="00750879" w:rsidP="00330E24">
      <w:pPr>
        <w:pStyle w:val="Bulletlist"/>
        <w:numPr>
          <w:ilvl w:val="0"/>
          <w:numId w:val="0"/>
        </w:numPr>
        <w:ind w:left="360"/>
      </w:pPr>
    </w:p>
    <w:p w14:paraId="16D453E0" w14:textId="6F679525" w:rsidR="00750879" w:rsidRDefault="006C3EE0" w:rsidP="00E94528">
      <w:pPr>
        <w:pStyle w:val="Heading3"/>
      </w:pPr>
      <w:r>
        <w:t>Response</w:t>
      </w:r>
    </w:p>
    <w:p w14:paraId="6AA287B9" w14:textId="67FCE26D" w:rsidR="00750879" w:rsidRDefault="00750879" w:rsidP="005A2B90">
      <w:pPr>
        <w:pStyle w:val="Bulletlist"/>
      </w:pPr>
      <w:r>
        <w:t xml:space="preserve">Please refer to </w:t>
      </w:r>
      <w:r w:rsidR="0038446C">
        <w:rPr>
          <w:i/>
        </w:rPr>
        <w:t>TE_2.</w:t>
      </w:r>
      <w:r w:rsidR="004E0447">
        <w:rPr>
          <w:i/>
        </w:rPr>
        <w:t>5</w:t>
      </w:r>
      <w:r w:rsidR="0038446C">
        <w:rPr>
          <w:i/>
        </w:rPr>
        <w:t>.2 – Response Worksheet</w:t>
      </w:r>
      <w:r w:rsidR="0038446C">
        <w:t xml:space="preserve"> </w:t>
      </w:r>
      <w:r>
        <w:t>for questions and response sections relating to this element of the required services.</w:t>
      </w:r>
    </w:p>
    <w:p w14:paraId="466F2409" w14:textId="77777777" w:rsidR="00750879" w:rsidRDefault="00750879" w:rsidP="00330E24">
      <w:pPr>
        <w:pStyle w:val="Bulletlist"/>
        <w:numPr>
          <w:ilvl w:val="0"/>
          <w:numId w:val="0"/>
        </w:numPr>
        <w:ind w:left="360"/>
      </w:pPr>
    </w:p>
    <w:p w14:paraId="70F30C5D" w14:textId="355A1A08" w:rsidR="00750879" w:rsidRPr="005916B0" w:rsidRDefault="00750879" w:rsidP="00750879">
      <w:pPr>
        <w:pStyle w:val="Heading2"/>
        <w:spacing w:before="0"/>
      </w:pPr>
      <w:bookmarkStart w:id="11" w:name="_Toc521576049"/>
      <w:r>
        <w:t>Engineer Day Rates</w:t>
      </w:r>
      <w:bookmarkEnd w:id="11"/>
    </w:p>
    <w:p w14:paraId="372E325D" w14:textId="07F5DB55" w:rsidR="00750879" w:rsidRDefault="006C3EE0" w:rsidP="006C3EE0">
      <w:pPr>
        <w:spacing w:after="120"/>
        <w:ind w:left="360"/>
        <w:jc w:val="both"/>
      </w:pPr>
      <w:r w:rsidRPr="006C3EE0">
        <w:t>Provide staff UK</w:t>
      </w:r>
      <w:r>
        <w:t>-</w:t>
      </w:r>
      <w:r w:rsidRPr="006C3EE0">
        <w:t>wide to respond to NHS Digital requests within predetermined SLAs.  The staff provided will be competent and skilled to the level specified below and must have a good command of English language with the ability to converse with all members of staff ranging from receptionist to Director.</w:t>
      </w:r>
    </w:p>
    <w:p w14:paraId="5B7E41B7" w14:textId="77777777" w:rsidR="00FF3843" w:rsidRPr="007C552D" w:rsidRDefault="00FF3843" w:rsidP="00FF3843">
      <w:pPr>
        <w:spacing w:after="120"/>
        <w:ind w:left="360"/>
        <w:jc w:val="both"/>
      </w:pPr>
      <w:bookmarkStart w:id="12" w:name="_GoBack"/>
      <w:bookmarkEnd w:id="12"/>
      <w:r w:rsidRPr="007C552D">
        <w:t xml:space="preserve">As an organisation trusted to handle large amounts of sensitive information and support important national services, we are adopting the HMG Baseline Personnel Security Standard (BPSS) check for all our colleagues. </w:t>
      </w:r>
    </w:p>
    <w:p w14:paraId="15ABE3EC" w14:textId="77777777" w:rsidR="00FF3843" w:rsidRPr="007C552D" w:rsidRDefault="00FF3843" w:rsidP="00FF3843">
      <w:pPr>
        <w:spacing w:after="120"/>
        <w:ind w:left="360"/>
        <w:jc w:val="both"/>
      </w:pPr>
      <w:r w:rsidRPr="007C552D">
        <w:t xml:space="preserve">The move is necessary to support our role as national information and technology partner for the health and care system, following the publication of our Personnel Security and Vetting </w:t>
      </w:r>
      <w:hyperlink r:id="rId15" w:history="1">
        <w:r w:rsidRPr="007C552D">
          <w:rPr>
            <w:rStyle w:val="Hyperlink"/>
            <w:rFonts w:ascii="Arial" w:hAnsi="Arial"/>
          </w:rPr>
          <w:t>Policy​</w:t>
        </w:r>
      </w:hyperlink>
      <w:r w:rsidRPr="007C552D">
        <w:t xml:space="preserve"> with accompanying </w:t>
      </w:r>
      <w:hyperlink r:id="rId16" w:history="1">
        <w:r w:rsidRPr="007C552D">
          <w:rPr>
            <w:rStyle w:val="Hyperlink"/>
            <w:rFonts w:ascii="Arial" w:hAnsi="Arial"/>
          </w:rPr>
          <w:t>guidance​</w:t>
        </w:r>
      </w:hyperlink>
      <w:r w:rsidRPr="007C552D">
        <w:t>​​​​.</w:t>
      </w:r>
    </w:p>
    <w:p w14:paraId="7E53916C" w14:textId="77777777" w:rsidR="00FF3843" w:rsidRPr="007C552D" w:rsidRDefault="00FF3843" w:rsidP="00FF3843">
      <w:pPr>
        <w:spacing w:after="120"/>
        <w:ind w:left="360"/>
        <w:jc w:val="both"/>
      </w:pPr>
      <w:r w:rsidRPr="007C552D">
        <w:t>Since the end of January 2018, BPSS has been used as part of our recruitment process and this is extended to all people who work for us</w:t>
      </w:r>
      <w:r>
        <w:t xml:space="preserve">. </w:t>
      </w:r>
    </w:p>
    <w:p w14:paraId="66FEE161" w14:textId="77777777" w:rsidR="00FF3843" w:rsidRPr="007C552D" w:rsidRDefault="00FF3843" w:rsidP="00FF3843">
      <w:pPr>
        <w:spacing w:after="120"/>
        <w:ind w:left="360"/>
        <w:jc w:val="both"/>
      </w:pPr>
      <w:r>
        <w:t xml:space="preserve">All staff must go </w:t>
      </w:r>
      <w:r w:rsidRPr="007C552D">
        <w:t xml:space="preserve">through </w:t>
      </w:r>
      <w:r>
        <w:t xml:space="preserve">the </w:t>
      </w:r>
      <w:r w:rsidRPr="007C552D">
        <w:t xml:space="preserve">basic Disclosure and Barring Services (DBS) check. </w:t>
      </w:r>
    </w:p>
    <w:p w14:paraId="5B193DE6" w14:textId="5042C415" w:rsidR="00FF3843" w:rsidRPr="007C552D" w:rsidRDefault="00FF3843" w:rsidP="00FF3843">
      <w:pPr>
        <w:spacing w:after="120"/>
        <w:ind w:left="360"/>
        <w:jc w:val="both"/>
      </w:pPr>
      <w:r w:rsidRPr="007C552D">
        <w:t xml:space="preserve">The basic DBS check will be managed by </w:t>
      </w:r>
      <w:r w:rsidR="00E72B70">
        <w:t>the</w:t>
      </w:r>
      <w:r w:rsidRPr="007C552D">
        <w:t xml:space="preserve"> </w:t>
      </w:r>
      <w:proofErr w:type="gramStart"/>
      <w:r w:rsidRPr="007C552D">
        <w:t>third party</w:t>
      </w:r>
      <w:proofErr w:type="gramEnd"/>
      <w:r w:rsidRPr="007C552D">
        <w:t xml:space="preserve"> </w:t>
      </w:r>
      <w:r w:rsidR="00E72B70">
        <w:t>supplier</w:t>
      </w:r>
      <w:r w:rsidRPr="007C552D">
        <w:t>.</w:t>
      </w:r>
    </w:p>
    <w:p w14:paraId="72687D77" w14:textId="77777777" w:rsidR="00FF3843" w:rsidRPr="007C552D" w:rsidRDefault="00FF3843" w:rsidP="00FF3843">
      <w:pPr>
        <w:spacing w:after="120"/>
        <w:ind w:left="360"/>
        <w:jc w:val="both"/>
      </w:pPr>
      <w:r w:rsidRPr="007C552D">
        <w:t>When we move to the Leeds Hub in 2020 we will be sharing facilities with HMRC who already comply with the HMG security standard and we will need to be at the same level to enable us to have unrestricted access to the building.</w:t>
      </w:r>
    </w:p>
    <w:p w14:paraId="27B05785" w14:textId="6C0F5150" w:rsidR="00FF3843" w:rsidRPr="007C552D" w:rsidRDefault="00FF3843" w:rsidP="00623334">
      <w:pPr>
        <w:spacing w:after="120"/>
        <w:jc w:val="both"/>
      </w:pPr>
    </w:p>
    <w:p w14:paraId="27FC68C9" w14:textId="3D61760B" w:rsidR="00750879" w:rsidRDefault="00750879" w:rsidP="00E94528">
      <w:pPr>
        <w:pStyle w:val="Heading3"/>
      </w:pPr>
      <w:r>
        <w:t>S</w:t>
      </w:r>
      <w:r w:rsidR="006C3EE0">
        <w:t>LA and KPI</w:t>
      </w:r>
    </w:p>
    <w:p w14:paraId="0BD20A73" w14:textId="77777777" w:rsidR="006C3EE0" w:rsidRPr="006C3EE0" w:rsidRDefault="006C3EE0" w:rsidP="006C3EE0">
      <w:pPr>
        <w:pStyle w:val="ListParagraph"/>
        <w:numPr>
          <w:ilvl w:val="0"/>
          <w:numId w:val="2"/>
        </w:numPr>
        <w:spacing w:after="120"/>
        <w:jc w:val="both"/>
      </w:pPr>
      <w:r w:rsidRPr="006C3EE0">
        <w:t>Respond within the agreed SLA.</w:t>
      </w:r>
    </w:p>
    <w:p w14:paraId="13E78292" w14:textId="77777777" w:rsidR="006C3EE0" w:rsidRPr="006C3EE0" w:rsidRDefault="006C3EE0" w:rsidP="006C3EE0">
      <w:pPr>
        <w:pStyle w:val="ListParagraph"/>
        <w:numPr>
          <w:ilvl w:val="1"/>
          <w:numId w:val="2"/>
        </w:numPr>
        <w:spacing w:after="120"/>
        <w:jc w:val="both"/>
      </w:pPr>
      <w:r w:rsidRPr="006C3EE0">
        <w:t>12 hours</w:t>
      </w:r>
    </w:p>
    <w:p w14:paraId="3388D5A2" w14:textId="77777777" w:rsidR="006C3EE0" w:rsidRPr="006C3EE0" w:rsidRDefault="006C3EE0" w:rsidP="006C3EE0">
      <w:pPr>
        <w:pStyle w:val="ListParagraph"/>
        <w:numPr>
          <w:ilvl w:val="1"/>
          <w:numId w:val="2"/>
        </w:numPr>
        <w:spacing w:after="120"/>
        <w:jc w:val="both"/>
      </w:pPr>
      <w:r w:rsidRPr="006C3EE0">
        <w:t>Pre-determined</w:t>
      </w:r>
    </w:p>
    <w:p w14:paraId="23788357" w14:textId="77777777" w:rsidR="006C3EE0" w:rsidRPr="006C3EE0" w:rsidRDefault="006C3EE0" w:rsidP="006C3EE0">
      <w:pPr>
        <w:pStyle w:val="ListParagraph"/>
        <w:numPr>
          <w:ilvl w:val="0"/>
          <w:numId w:val="2"/>
        </w:numPr>
        <w:spacing w:after="120"/>
        <w:jc w:val="both"/>
      </w:pPr>
      <w:r w:rsidRPr="006C3EE0">
        <w:t>Target KPI – 95% completed within SLA</w:t>
      </w:r>
    </w:p>
    <w:p w14:paraId="277207E4" w14:textId="77777777" w:rsidR="00750879" w:rsidRPr="003D466B" w:rsidRDefault="00750879" w:rsidP="00623334">
      <w:pPr>
        <w:pStyle w:val="Bulletlist"/>
        <w:numPr>
          <w:ilvl w:val="0"/>
          <w:numId w:val="0"/>
        </w:numPr>
        <w:ind w:left="360"/>
      </w:pPr>
    </w:p>
    <w:p w14:paraId="5CA58E78" w14:textId="3B18FBE4" w:rsidR="00750879" w:rsidRDefault="006C3EE0" w:rsidP="00E94528">
      <w:pPr>
        <w:pStyle w:val="Heading3"/>
      </w:pPr>
      <w:r>
        <w:t>Functions</w:t>
      </w:r>
    </w:p>
    <w:p w14:paraId="60F38949" w14:textId="77777777" w:rsidR="006C3EE0" w:rsidRDefault="006C3EE0" w:rsidP="006C3EE0">
      <w:pPr>
        <w:pStyle w:val="ListParagraph"/>
        <w:numPr>
          <w:ilvl w:val="0"/>
          <w:numId w:val="2"/>
        </w:numPr>
        <w:spacing w:after="120"/>
        <w:jc w:val="both"/>
      </w:pPr>
      <w:r>
        <w:t xml:space="preserve">Must be available to attend any NHS Digital location. </w:t>
      </w:r>
    </w:p>
    <w:p w14:paraId="79E6AEC0" w14:textId="77777777" w:rsidR="006C3EE0" w:rsidRDefault="006C3EE0" w:rsidP="006C3EE0">
      <w:pPr>
        <w:pStyle w:val="ListParagraph"/>
        <w:numPr>
          <w:ilvl w:val="0"/>
          <w:numId w:val="2"/>
        </w:numPr>
        <w:spacing w:after="120"/>
        <w:jc w:val="both"/>
      </w:pPr>
      <w:r>
        <w:t>All accreditations and certifications must be provided for all engineers supplied.</w:t>
      </w:r>
    </w:p>
    <w:p w14:paraId="21CAF7E9" w14:textId="77777777" w:rsidR="006C3EE0" w:rsidRDefault="006C3EE0" w:rsidP="006C3EE0">
      <w:pPr>
        <w:pStyle w:val="ListParagraph"/>
        <w:numPr>
          <w:ilvl w:val="0"/>
          <w:numId w:val="2"/>
        </w:numPr>
        <w:spacing w:after="120"/>
        <w:jc w:val="both"/>
      </w:pPr>
      <w:r>
        <w:t xml:space="preserve">Attendance on site within agreed SLA.  </w:t>
      </w:r>
    </w:p>
    <w:p w14:paraId="02955860" w14:textId="77777777" w:rsidR="006C3EE0" w:rsidRDefault="006C3EE0" w:rsidP="006C3EE0">
      <w:pPr>
        <w:pStyle w:val="ListParagraph"/>
        <w:numPr>
          <w:ilvl w:val="0"/>
          <w:numId w:val="2"/>
        </w:numPr>
        <w:spacing w:after="120"/>
        <w:jc w:val="both"/>
      </w:pPr>
      <w:r>
        <w:t>Engineers must have a high level of competence</w:t>
      </w:r>
    </w:p>
    <w:p w14:paraId="366C0D3A" w14:textId="77777777" w:rsidR="006C3EE0" w:rsidRDefault="006C3EE0" w:rsidP="006C3EE0">
      <w:pPr>
        <w:pStyle w:val="ListParagraph"/>
        <w:numPr>
          <w:ilvl w:val="0"/>
          <w:numId w:val="2"/>
        </w:numPr>
        <w:spacing w:after="120"/>
        <w:jc w:val="both"/>
      </w:pPr>
      <w:r>
        <w:lastRenderedPageBreak/>
        <w:t>Good command of English language with the ability to converse with all members of staff ranging from receptionist to Director.</w:t>
      </w:r>
    </w:p>
    <w:p w14:paraId="6A44464F" w14:textId="77777777" w:rsidR="006C3EE0" w:rsidRDefault="006C3EE0" w:rsidP="006C3EE0">
      <w:pPr>
        <w:pStyle w:val="ListParagraph"/>
        <w:numPr>
          <w:ilvl w:val="0"/>
          <w:numId w:val="2"/>
        </w:numPr>
        <w:spacing w:after="120"/>
        <w:jc w:val="both"/>
      </w:pPr>
      <w:r>
        <w:t>Engineers must be suitably dressed at all times.</w:t>
      </w:r>
    </w:p>
    <w:p w14:paraId="584A262E" w14:textId="77777777" w:rsidR="006C3EE0" w:rsidRDefault="006C3EE0" w:rsidP="006C3EE0">
      <w:pPr>
        <w:pStyle w:val="ListParagraph"/>
        <w:numPr>
          <w:ilvl w:val="0"/>
          <w:numId w:val="2"/>
        </w:numPr>
        <w:spacing w:after="120"/>
        <w:jc w:val="both"/>
      </w:pPr>
      <w:r>
        <w:t xml:space="preserve">All accreditations and certifications must be provided for all engineers supplied.  </w:t>
      </w:r>
    </w:p>
    <w:p w14:paraId="2FA7989D" w14:textId="77777777" w:rsidR="006C3EE0" w:rsidRDefault="006C3EE0" w:rsidP="006C3EE0">
      <w:pPr>
        <w:pStyle w:val="ListParagraph"/>
        <w:numPr>
          <w:ilvl w:val="0"/>
          <w:numId w:val="2"/>
        </w:numPr>
        <w:spacing w:after="120"/>
        <w:jc w:val="both"/>
      </w:pPr>
      <w:r>
        <w:t xml:space="preserve">Ability to strictly follow documented processes and procedures. </w:t>
      </w:r>
    </w:p>
    <w:p w14:paraId="4B969A13" w14:textId="77777777" w:rsidR="006C3EE0" w:rsidRDefault="006C3EE0" w:rsidP="006C3EE0">
      <w:pPr>
        <w:pStyle w:val="ListParagraph"/>
        <w:numPr>
          <w:ilvl w:val="0"/>
          <w:numId w:val="2"/>
        </w:numPr>
        <w:spacing w:after="120"/>
        <w:jc w:val="both"/>
      </w:pPr>
      <w:r>
        <w:t xml:space="preserve">Ability to and experience to work under pressure in a crisis situation. </w:t>
      </w:r>
    </w:p>
    <w:p w14:paraId="6BA198FA" w14:textId="77777777" w:rsidR="006C3EE0" w:rsidRDefault="006C3EE0" w:rsidP="006C3EE0">
      <w:pPr>
        <w:pStyle w:val="ListParagraph"/>
        <w:numPr>
          <w:ilvl w:val="0"/>
          <w:numId w:val="2"/>
        </w:numPr>
        <w:spacing w:after="120"/>
        <w:jc w:val="both"/>
      </w:pPr>
      <w:r>
        <w:t xml:space="preserve">Senior Systems Engineers – Must have extensive Wintel experience, MCSE qualified and VMware experience. </w:t>
      </w:r>
    </w:p>
    <w:p w14:paraId="31769300" w14:textId="24F7A7EB" w:rsidR="006C3EE0" w:rsidRDefault="006C3EE0" w:rsidP="006C3EE0">
      <w:pPr>
        <w:pStyle w:val="ListParagraph"/>
        <w:numPr>
          <w:ilvl w:val="0"/>
          <w:numId w:val="2"/>
        </w:numPr>
        <w:spacing w:after="120"/>
        <w:jc w:val="both"/>
      </w:pPr>
      <w:r>
        <w:t>Desktop Engineers</w:t>
      </w:r>
      <w:r w:rsidR="0071144A">
        <w:t xml:space="preserve"> (Windows)</w:t>
      </w:r>
      <w:r>
        <w:t xml:space="preserve"> – Must have experience on current MS Windows desktop O/S including, Windows 7 &amp; 10, A+ and Network+ level competencies. </w:t>
      </w:r>
    </w:p>
    <w:p w14:paraId="3B74707A" w14:textId="0098C7FB" w:rsidR="00B87EC7" w:rsidRDefault="00B87EC7" w:rsidP="00F01FC5">
      <w:pPr>
        <w:pStyle w:val="ListParagraph"/>
        <w:numPr>
          <w:ilvl w:val="0"/>
          <w:numId w:val="2"/>
        </w:numPr>
      </w:pPr>
      <w:r w:rsidRPr="00B87EC7">
        <w:t xml:space="preserve">Desktop Engineers </w:t>
      </w:r>
      <w:r w:rsidR="0071144A">
        <w:t>(MacOS)</w:t>
      </w:r>
      <w:r w:rsidRPr="00B87EC7">
        <w:t xml:space="preserve">– Must have experience, or be able to access these </w:t>
      </w:r>
      <w:proofErr w:type="gramStart"/>
      <w:r w:rsidRPr="00B87EC7">
        <w:t>skills,  on</w:t>
      </w:r>
      <w:proofErr w:type="gramEnd"/>
      <w:r w:rsidRPr="00B87EC7">
        <w:t xml:space="preserve"> current Apple OS X to be able to provide a service that meets SLA and KPI targets.</w:t>
      </w:r>
    </w:p>
    <w:p w14:paraId="2CF23B4C" w14:textId="3FF4699B" w:rsidR="006C3EE0" w:rsidRDefault="006C3EE0" w:rsidP="006C3EE0">
      <w:pPr>
        <w:pStyle w:val="ListParagraph"/>
        <w:numPr>
          <w:ilvl w:val="0"/>
          <w:numId w:val="2"/>
        </w:numPr>
        <w:spacing w:after="120"/>
        <w:jc w:val="both"/>
      </w:pPr>
      <w:r>
        <w:t>Senior Desktop Engineer – Must have extensive experience on Desktop and Software deployment tools, Application Packaging, Patch Management (ZENworks, Active Directory)</w:t>
      </w:r>
    </w:p>
    <w:p w14:paraId="63D99358" w14:textId="1796EC0D" w:rsidR="006C3EE0" w:rsidRDefault="006C3EE0" w:rsidP="006C3EE0">
      <w:pPr>
        <w:pStyle w:val="ListParagraph"/>
        <w:numPr>
          <w:ilvl w:val="0"/>
          <w:numId w:val="2"/>
        </w:numPr>
        <w:spacing w:after="120"/>
        <w:jc w:val="both"/>
      </w:pPr>
      <w:r>
        <w:t>Service Desk Engineers</w:t>
      </w:r>
      <w:r w:rsidR="00160D21">
        <w:t xml:space="preserve"> (Windows)</w:t>
      </w:r>
      <w:r>
        <w:t xml:space="preserve"> – Must have extensive experience on current MS Windows desktop O/S including, Windows 7 &amp; 10 and A+ level competency. </w:t>
      </w:r>
    </w:p>
    <w:p w14:paraId="74A33F12" w14:textId="22551CDE" w:rsidR="00B87EC7" w:rsidRDefault="00B87EC7" w:rsidP="00F01FC5">
      <w:pPr>
        <w:pStyle w:val="ListParagraph"/>
        <w:numPr>
          <w:ilvl w:val="0"/>
          <w:numId w:val="2"/>
        </w:numPr>
      </w:pPr>
      <w:r w:rsidRPr="00B87EC7">
        <w:t xml:space="preserve">Service Desk Engineers </w:t>
      </w:r>
      <w:r w:rsidR="00160D21">
        <w:t xml:space="preserve">(MacOS) </w:t>
      </w:r>
      <w:r w:rsidRPr="00B87EC7">
        <w:t>– Must have experience, or be able to access these skills, on current Apple OS X to be able to provide a service that meets SLA and KPI targets.</w:t>
      </w:r>
    </w:p>
    <w:p w14:paraId="2CF694C6" w14:textId="77777777" w:rsidR="006C3EE0" w:rsidRDefault="006C3EE0" w:rsidP="006C3EE0">
      <w:pPr>
        <w:pStyle w:val="ListParagraph"/>
        <w:numPr>
          <w:ilvl w:val="0"/>
          <w:numId w:val="2"/>
        </w:numPr>
        <w:spacing w:after="120"/>
        <w:jc w:val="both"/>
      </w:pPr>
      <w:r>
        <w:t xml:space="preserve">Network Engineer – Must have extensive routing, switch and firewall experience and be CCMP or CCSP Certified. </w:t>
      </w:r>
    </w:p>
    <w:p w14:paraId="0AB648CC" w14:textId="77777777" w:rsidR="006C3EE0" w:rsidRDefault="006C3EE0" w:rsidP="006C3EE0">
      <w:pPr>
        <w:pStyle w:val="ListParagraph"/>
        <w:numPr>
          <w:ilvl w:val="0"/>
          <w:numId w:val="2"/>
        </w:numPr>
        <w:spacing w:after="120"/>
        <w:jc w:val="both"/>
      </w:pPr>
      <w:r>
        <w:t xml:space="preserve">Service Management Specialist – Must have ITIL Foundation certificate, extensive service management experience. </w:t>
      </w:r>
    </w:p>
    <w:p w14:paraId="0E137DEC" w14:textId="1908AFA9" w:rsidR="006C3EE0" w:rsidRDefault="006C3EE0" w:rsidP="006C3EE0">
      <w:pPr>
        <w:pStyle w:val="ListParagraph"/>
        <w:numPr>
          <w:ilvl w:val="0"/>
          <w:numId w:val="2"/>
        </w:numPr>
        <w:spacing w:after="120"/>
        <w:jc w:val="both"/>
      </w:pPr>
      <w:r>
        <w:t xml:space="preserve">Service Desk </w:t>
      </w:r>
      <w:r w:rsidR="007D2A66">
        <w:t xml:space="preserve">Agent </w:t>
      </w:r>
      <w:r>
        <w:t>&amp; Incident Manager ITIL V2/V3 Foundation, Practitioner in incident service desk, or similar experience. ITIL Managers certification.</w:t>
      </w:r>
    </w:p>
    <w:p w14:paraId="735A0BBE" w14:textId="0BF2CDBC" w:rsidR="003E4F87" w:rsidRDefault="003E4F87" w:rsidP="003E4F87">
      <w:pPr>
        <w:pStyle w:val="ListParagraph"/>
        <w:numPr>
          <w:ilvl w:val="0"/>
          <w:numId w:val="2"/>
        </w:numPr>
        <w:spacing w:after="120"/>
        <w:jc w:val="both"/>
      </w:pPr>
      <w:r>
        <w:t>Developer - To specify, design, build and maintain systems in an agile/lean manner. Core Skills include, but are not limited, to the following: C#; ASP.Net; .Net Frameworks 2-4; TSQL; XML; SharePoint</w:t>
      </w:r>
      <w:r w:rsidR="00F9298C">
        <w:t xml:space="preserve">. </w:t>
      </w:r>
      <w:r>
        <w:t xml:space="preserve">This resource will be used to </w:t>
      </w:r>
      <w:proofErr w:type="spellStart"/>
      <w:r>
        <w:t>subliment</w:t>
      </w:r>
      <w:proofErr w:type="spellEnd"/>
      <w:r>
        <w:t xml:space="preserve"> the NHS Digital development team and to bring in additional </w:t>
      </w:r>
      <w:r w:rsidR="00F9298C">
        <w:t xml:space="preserve">new </w:t>
      </w:r>
      <w:r>
        <w:t>skills.</w:t>
      </w:r>
    </w:p>
    <w:p w14:paraId="35C393CB" w14:textId="4D59671C" w:rsidR="00F9298C" w:rsidRDefault="00F9298C" w:rsidP="00F9298C">
      <w:pPr>
        <w:pStyle w:val="ListParagraph"/>
        <w:numPr>
          <w:ilvl w:val="0"/>
          <w:numId w:val="2"/>
        </w:numPr>
        <w:spacing w:after="120"/>
        <w:jc w:val="both"/>
      </w:pPr>
      <w:r>
        <w:t xml:space="preserve">Test Manager- To </w:t>
      </w:r>
      <w:r w:rsidRPr="00F9298C">
        <w:t>manag</w:t>
      </w:r>
      <w:r>
        <w:t>e</w:t>
      </w:r>
      <w:r w:rsidRPr="00F9298C">
        <w:t xml:space="preserve"> the delivery of assurance and testing services</w:t>
      </w:r>
      <w:r>
        <w:t xml:space="preserve">. </w:t>
      </w:r>
      <w:r w:rsidRPr="00F9298C">
        <w:t>This will include contributing to a wide range of activities, including (development and review of guidance, test plans, test scenarios, test data, risks, issues, problem resolution and delivery of assurance services).</w:t>
      </w:r>
      <w:r>
        <w:t xml:space="preserve"> </w:t>
      </w:r>
      <w:bookmarkStart w:id="13" w:name="_Hlk521508842"/>
      <w:r>
        <w:t xml:space="preserve">This resource will be used to </w:t>
      </w:r>
      <w:proofErr w:type="spellStart"/>
      <w:r>
        <w:t>subliment</w:t>
      </w:r>
      <w:proofErr w:type="spellEnd"/>
      <w:r>
        <w:t xml:space="preserve"> the NHS Digital Assurance team and to bring in additional new skills</w:t>
      </w:r>
      <w:bookmarkEnd w:id="13"/>
      <w:r>
        <w:t>.</w:t>
      </w:r>
    </w:p>
    <w:p w14:paraId="1460191F" w14:textId="0109351D" w:rsidR="00F9298C" w:rsidRDefault="00F9298C" w:rsidP="0002422F">
      <w:pPr>
        <w:pStyle w:val="ListParagraph"/>
        <w:numPr>
          <w:ilvl w:val="0"/>
          <w:numId w:val="2"/>
        </w:numPr>
        <w:spacing w:after="120"/>
        <w:jc w:val="both"/>
      </w:pPr>
      <w:r>
        <w:t>Project Manager – P</w:t>
      </w:r>
      <w:r w:rsidR="0002422F" w:rsidRPr="0002422F">
        <w:t>lan and manage delivery of designated projects to time, cost and quality</w:t>
      </w:r>
      <w:r w:rsidR="0002422F">
        <w:t xml:space="preserve"> working </w:t>
      </w:r>
      <w:r w:rsidR="0002422F" w:rsidRPr="0002422F">
        <w:t>flexibly across the entire life cycle of a p</w:t>
      </w:r>
      <w:r w:rsidR="0002422F">
        <w:t>roject.</w:t>
      </w:r>
    </w:p>
    <w:p w14:paraId="65BD0C4A" w14:textId="52298D0B" w:rsidR="00F9298C" w:rsidRDefault="00F9298C" w:rsidP="00F9298C">
      <w:pPr>
        <w:pStyle w:val="ListParagraph"/>
        <w:numPr>
          <w:ilvl w:val="0"/>
          <w:numId w:val="2"/>
        </w:numPr>
        <w:spacing w:after="120"/>
        <w:jc w:val="both"/>
      </w:pPr>
      <w:r>
        <w:t xml:space="preserve">Audit – To perform </w:t>
      </w:r>
      <w:r w:rsidR="0002422F">
        <w:t>ad-hoc a</w:t>
      </w:r>
      <w:r>
        <w:t>udit</w:t>
      </w:r>
      <w:r w:rsidR="0002422F">
        <w:t>s</w:t>
      </w:r>
      <w:r>
        <w:t xml:space="preserve"> of software and hardware. </w:t>
      </w:r>
      <w:r w:rsidR="00924B72">
        <w:t xml:space="preserve">This is in addition to the </w:t>
      </w:r>
      <w:r w:rsidR="00187396">
        <w:t>planned schedule of audits.</w:t>
      </w:r>
    </w:p>
    <w:p w14:paraId="53DD81D0" w14:textId="499FD94C" w:rsidR="006C3EE0" w:rsidRDefault="006C3EE0" w:rsidP="006C3EE0">
      <w:pPr>
        <w:pStyle w:val="ListParagraph"/>
        <w:numPr>
          <w:ilvl w:val="0"/>
          <w:numId w:val="2"/>
        </w:numPr>
        <w:spacing w:after="120"/>
        <w:jc w:val="both"/>
      </w:pPr>
      <w:r>
        <w:t>A day is classed as 7.5 working hours – plus 1 hour for lunch within a range of 8am-6pm.</w:t>
      </w:r>
    </w:p>
    <w:p w14:paraId="73C9DBBB" w14:textId="77777777" w:rsidR="006C3EE0" w:rsidRDefault="006C3EE0" w:rsidP="006C3EE0">
      <w:pPr>
        <w:pStyle w:val="ListParagraph"/>
        <w:numPr>
          <w:ilvl w:val="0"/>
          <w:numId w:val="2"/>
        </w:numPr>
        <w:spacing w:after="120"/>
        <w:jc w:val="both"/>
      </w:pPr>
      <w:r>
        <w:lastRenderedPageBreak/>
        <w:t xml:space="preserve">If contractors are used on desktop or service </w:t>
      </w:r>
      <w:proofErr w:type="gramStart"/>
      <w:r>
        <w:t>desk</w:t>
      </w:r>
      <w:proofErr w:type="gramEnd"/>
      <w:r>
        <w:t xml:space="preserve"> then the first week is free to NHS Digital as a training week assuming that the user is there for 3 weeks or more</w:t>
      </w:r>
    </w:p>
    <w:p w14:paraId="21FF869A" w14:textId="77777777" w:rsidR="006C3EE0" w:rsidRDefault="006C3EE0" w:rsidP="006C3EE0">
      <w:pPr>
        <w:pStyle w:val="ListParagraph"/>
        <w:numPr>
          <w:ilvl w:val="0"/>
          <w:numId w:val="2"/>
        </w:numPr>
        <w:spacing w:after="120"/>
        <w:jc w:val="both"/>
      </w:pPr>
      <w:r>
        <w:t>Long term roles (more than 3 months) must be negotiated outside of the rates below.</w:t>
      </w:r>
    </w:p>
    <w:p w14:paraId="62DB8A8D" w14:textId="77777777" w:rsidR="006C3EE0" w:rsidRDefault="006C3EE0" w:rsidP="006C3EE0">
      <w:pPr>
        <w:pStyle w:val="ListParagraph"/>
        <w:numPr>
          <w:ilvl w:val="0"/>
          <w:numId w:val="2"/>
        </w:numPr>
        <w:spacing w:after="120"/>
        <w:jc w:val="both"/>
      </w:pPr>
      <w:r>
        <w:t>Overtime is calculated by dividing the out of hours rates below by 7.5.</w:t>
      </w:r>
    </w:p>
    <w:p w14:paraId="1B5F1D70" w14:textId="77777777" w:rsidR="006C3EE0" w:rsidRDefault="006C3EE0" w:rsidP="006C3EE0">
      <w:pPr>
        <w:pStyle w:val="ListParagraph"/>
        <w:numPr>
          <w:ilvl w:val="0"/>
          <w:numId w:val="2"/>
        </w:numPr>
        <w:spacing w:after="120"/>
        <w:jc w:val="both"/>
      </w:pPr>
      <w:r>
        <w:t>All days/hours/overtime must be agreed by a member of NHS Digital staff to approve payment. Expense concerning engineers is not the liability of Health &amp; Social Care Information Centre.</w:t>
      </w:r>
    </w:p>
    <w:p w14:paraId="7211FAE2" w14:textId="407B8FBB" w:rsidR="00750879" w:rsidRDefault="006C3EE0" w:rsidP="006C3EE0">
      <w:pPr>
        <w:pStyle w:val="ListParagraph"/>
        <w:numPr>
          <w:ilvl w:val="0"/>
          <w:numId w:val="2"/>
        </w:numPr>
        <w:spacing w:after="120"/>
        <w:jc w:val="both"/>
      </w:pPr>
      <w:r>
        <w:t>Supplier to conduct Disclosure and Barring Service (DBS) on behalf of engineers.</w:t>
      </w:r>
    </w:p>
    <w:p w14:paraId="0C67E43A" w14:textId="0019EDEB" w:rsidR="00FF3843" w:rsidRPr="00160D21" w:rsidRDefault="00FF3843" w:rsidP="00FF3843">
      <w:pPr>
        <w:pStyle w:val="ListParagraph"/>
        <w:numPr>
          <w:ilvl w:val="0"/>
          <w:numId w:val="2"/>
        </w:numPr>
        <w:rPr>
          <w:rFonts w:cs="Arial"/>
          <w:color w:val="auto"/>
          <w:szCs w:val="22"/>
        </w:rPr>
      </w:pPr>
      <w:r w:rsidRPr="00160D21">
        <w:rPr>
          <w:rFonts w:cs="Arial"/>
          <w:color w:val="auto"/>
          <w:szCs w:val="22"/>
        </w:rPr>
        <w:t>BPSS requirements</w:t>
      </w:r>
      <w:r w:rsidR="00160D21">
        <w:rPr>
          <w:rFonts w:cs="Arial"/>
          <w:color w:val="auto"/>
          <w:szCs w:val="22"/>
        </w:rPr>
        <w:t>:</w:t>
      </w:r>
    </w:p>
    <w:p w14:paraId="08AB3CAC" w14:textId="77777777" w:rsidR="00FF3843" w:rsidRPr="00160D21" w:rsidRDefault="00FF3843" w:rsidP="005505F0">
      <w:pPr>
        <w:pStyle w:val="ListParagraph"/>
        <w:numPr>
          <w:ilvl w:val="1"/>
          <w:numId w:val="2"/>
        </w:numPr>
        <w:rPr>
          <w:rFonts w:cs="Arial"/>
          <w:color w:val="auto"/>
          <w:szCs w:val="22"/>
        </w:rPr>
      </w:pPr>
      <w:r w:rsidRPr="00160D21">
        <w:rPr>
          <w:rFonts w:cs="Arial"/>
          <w:color w:val="auto"/>
          <w:szCs w:val="22"/>
        </w:rPr>
        <w:t>The BPSS process comprises of the following checks:</w:t>
      </w:r>
    </w:p>
    <w:p w14:paraId="2C4348EC" w14:textId="77777777" w:rsidR="00FF3843" w:rsidRPr="00160D21" w:rsidRDefault="00FF3843" w:rsidP="005505F0">
      <w:pPr>
        <w:pStyle w:val="ListParagraph"/>
        <w:numPr>
          <w:ilvl w:val="1"/>
          <w:numId w:val="2"/>
        </w:numPr>
        <w:rPr>
          <w:rFonts w:cs="Arial"/>
          <w:color w:val="auto"/>
          <w:szCs w:val="22"/>
        </w:rPr>
      </w:pPr>
      <w:r w:rsidRPr="00160D21">
        <w:rPr>
          <w:rFonts w:cs="Arial"/>
          <w:color w:val="auto"/>
          <w:szCs w:val="22"/>
        </w:rPr>
        <w:t xml:space="preserve">Identity </w:t>
      </w:r>
    </w:p>
    <w:p w14:paraId="2C514AEF" w14:textId="77777777" w:rsidR="00FF3843" w:rsidRPr="00160D21" w:rsidRDefault="00FF3843" w:rsidP="005505F0">
      <w:pPr>
        <w:pStyle w:val="ListParagraph"/>
        <w:numPr>
          <w:ilvl w:val="1"/>
          <w:numId w:val="2"/>
        </w:numPr>
        <w:rPr>
          <w:rFonts w:cs="Arial"/>
          <w:color w:val="auto"/>
          <w:szCs w:val="22"/>
        </w:rPr>
      </w:pPr>
      <w:r w:rsidRPr="00160D21">
        <w:rPr>
          <w:rFonts w:cs="Arial"/>
          <w:color w:val="auto"/>
          <w:szCs w:val="22"/>
        </w:rPr>
        <w:t>Employment history (past three years)</w:t>
      </w:r>
    </w:p>
    <w:p w14:paraId="45B46FB4" w14:textId="77777777" w:rsidR="00FF3843" w:rsidRPr="00160D21" w:rsidRDefault="00FF3843" w:rsidP="005505F0">
      <w:pPr>
        <w:pStyle w:val="ListParagraph"/>
        <w:numPr>
          <w:ilvl w:val="1"/>
          <w:numId w:val="2"/>
        </w:numPr>
        <w:rPr>
          <w:rFonts w:cs="Arial"/>
          <w:color w:val="auto"/>
          <w:szCs w:val="22"/>
        </w:rPr>
      </w:pPr>
      <w:r w:rsidRPr="00160D21">
        <w:rPr>
          <w:rFonts w:cs="Arial"/>
          <w:color w:val="auto"/>
          <w:szCs w:val="22"/>
        </w:rPr>
        <w:t xml:space="preserve">Nationality and immigration (right to work) status </w:t>
      </w:r>
    </w:p>
    <w:p w14:paraId="362E296A" w14:textId="77777777" w:rsidR="00FF3843" w:rsidRPr="00160D21" w:rsidRDefault="00FF3843" w:rsidP="005505F0">
      <w:pPr>
        <w:pStyle w:val="ListParagraph"/>
        <w:numPr>
          <w:ilvl w:val="1"/>
          <w:numId w:val="2"/>
        </w:numPr>
        <w:rPr>
          <w:rFonts w:cs="Arial"/>
          <w:color w:val="auto"/>
          <w:szCs w:val="22"/>
        </w:rPr>
      </w:pPr>
      <w:r w:rsidRPr="00160D21">
        <w:rPr>
          <w:rFonts w:cs="Arial"/>
          <w:color w:val="auto"/>
          <w:szCs w:val="22"/>
        </w:rPr>
        <w:t>Criminal records check (unspent convictions only)</w:t>
      </w:r>
    </w:p>
    <w:p w14:paraId="5F45D95D" w14:textId="006EA9F3" w:rsidR="00375C87" w:rsidRPr="00160D21" w:rsidRDefault="00FF3843" w:rsidP="005505F0">
      <w:pPr>
        <w:pStyle w:val="ListParagraph"/>
        <w:numPr>
          <w:ilvl w:val="1"/>
          <w:numId w:val="2"/>
        </w:numPr>
        <w:rPr>
          <w:rFonts w:cs="Arial"/>
          <w:color w:val="auto"/>
          <w:szCs w:val="22"/>
        </w:rPr>
      </w:pPr>
      <w:r w:rsidRPr="00160D21">
        <w:rPr>
          <w:rFonts w:cs="Arial"/>
          <w:color w:val="auto"/>
          <w:szCs w:val="22"/>
        </w:rPr>
        <w:t>People are required to give a reasonable account of any significant periods of time abroad  (a total of 6 months or more in the past 3 years)</w:t>
      </w:r>
    </w:p>
    <w:p w14:paraId="125FECAB" w14:textId="77777777" w:rsidR="00750879" w:rsidRPr="0027717C" w:rsidRDefault="00750879" w:rsidP="00750879">
      <w:pPr>
        <w:spacing w:after="120"/>
      </w:pPr>
    </w:p>
    <w:p w14:paraId="10532823" w14:textId="77777777" w:rsidR="00750879" w:rsidRDefault="00750879" w:rsidP="00E94528">
      <w:pPr>
        <w:pStyle w:val="Heading3"/>
      </w:pPr>
      <w:r>
        <w:t>Reporting</w:t>
      </w:r>
    </w:p>
    <w:p w14:paraId="61377219" w14:textId="77777777" w:rsidR="00750879" w:rsidRDefault="00750879" w:rsidP="00750879">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1511"/>
        <w:gridCol w:w="743"/>
        <w:gridCol w:w="1056"/>
        <w:gridCol w:w="1024"/>
        <w:gridCol w:w="797"/>
        <w:gridCol w:w="1930"/>
        <w:gridCol w:w="1443"/>
        <w:gridCol w:w="1350"/>
      </w:tblGrid>
      <w:tr w:rsidR="007627A9" w:rsidRPr="003D466B" w14:paraId="0E9DD67A" w14:textId="6648ECD3" w:rsidTr="007627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4" w:type="dxa"/>
          </w:tcPr>
          <w:p w14:paraId="27210971" w14:textId="15103E85" w:rsidR="007627A9" w:rsidRPr="003D466B" w:rsidRDefault="007627A9" w:rsidP="006C3EE0">
            <w:r>
              <w:t>Resource</w:t>
            </w:r>
            <w:r w:rsidRPr="00F30FDF">
              <w:t xml:space="preserve"> Type</w:t>
            </w:r>
          </w:p>
        </w:tc>
        <w:tc>
          <w:tcPr>
            <w:tcW w:w="744" w:type="dxa"/>
          </w:tcPr>
          <w:p w14:paraId="40D5D15B" w14:textId="7EE0DB99" w:rsidR="007627A9" w:rsidRPr="00F30FDF" w:rsidRDefault="007627A9" w:rsidP="006C3EE0">
            <w:pPr>
              <w:cnfStyle w:val="100000000000" w:firstRow="1" w:lastRow="0" w:firstColumn="0" w:lastColumn="0" w:oddVBand="0" w:evenVBand="0" w:oddHBand="0" w:evenHBand="0" w:firstRowFirstColumn="0" w:firstRowLastColumn="0" w:lastRowFirstColumn="0" w:lastRowLastColumn="0"/>
            </w:pPr>
            <w:r>
              <w:t>Day Rate</w:t>
            </w:r>
          </w:p>
        </w:tc>
        <w:tc>
          <w:tcPr>
            <w:tcW w:w="1112" w:type="dxa"/>
          </w:tcPr>
          <w:p w14:paraId="3973FE28" w14:textId="29C68B2C" w:rsidR="007627A9" w:rsidRPr="003D466B" w:rsidRDefault="007627A9" w:rsidP="006C3EE0">
            <w:pPr>
              <w:cnfStyle w:val="100000000000" w:firstRow="1" w:lastRow="0" w:firstColumn="0" w:lastColumn="0" w:oddVBand="0" w:evenVBand="0" w:oddHBand="0" w:evenHBand="0" w:firstRowFirstColumn="0" w:firstRowLastColumn="0" w:lastRowFirstColumn="0" w:lastRowLastColumn="0"/>
            </w:pPr>
            <w:r w:rsidRPr="00F30FDF">
              <w:t>No. Of Days</w:t>
            </w:r>
          </w:p>
        </w:tc>
        <w:tc>
          <w:tcPr>
            <w:tcW w:w="1070" w:type="dxa"/>
          </w:tcPr>
          <w:p w14:paraId="07286856" w14:textId="1331974B" w:rsidR="007627A9" w:rsidRPr="003D466B" w:rsidRDefault="007627A9" w:rsidP="006C3EE0">
            <w:pPr>
              <w:cnfStyle w:val="100000000000" w:firstRow="1" w:lastRow="0" w:firstColumn="0" w:lastColumn="0" w:oddVBand="0" w:evenVBand="0" w:oddHBand="0" w:evenHBand="0" w:firstRowFirstColumn="0" w:firstRowLastColumn="0" w:lastRowFirstColumn="0" w:lastRowLastColumn="0"/>
            </w:pPr>
            <w:r w:rsidRPr="00F30FDF">
              <w:t>Total Price</w:t>
            </w:r>
          </w:p>
        </w:tc>
        <w:tc>
          <w:tcPr>
            <w:tcW w:w="826" w:type="dxa"/>
          </w:tcPr>
          <w:p w14:paraId="31EA10A9" w14:textId="3CA2F42B" w:rsidR="007627A9" w:rsidRPr="003D466B" w:rsidRDefault="007627A9" w:rsidP="006C3EE0">
            <w:pPr>
              <w:cnfStyle w:val="100000000000" w:firstRow="1" w:lastRow="0" w:firstColumn="0" w:lastColumn="0" w:oddVBand="0" w:evenVBand="0" w:oddHBand="0" w:evenHBand="0" w:firstRowFirstColumn="0" w:firstRowLastColumn="0" w:lastRowFirstColumn="0" w:lastRowLastColumn="0"/>
            </w:pPr>
            <w:r w:rsidRPr="00F30FDF">
              <w:t xml:space="preserve">Call </w:t>
            </w:r>
            <w:r w:rsidR="00946506">
              <w:t>Ref</w:t>
            </w:r>
          </w:p>
        </w:tc>
        <w:tc>
          <w:tcPr>
            <w:tcW w:w="2012" w:type="dxa"/>
          </w:tcPr>
          <w:p w14:paraId="7B8DEBD9" w14:textId="092D74BE" w:rsidR="007627A9" w:rsidRPr="003D466B" w:rsidRDefault="007627A9" w:rsidP="006C3EE0">
            <w:pPr>
              <w:cnfStyle w:val="100000000000" w:firstRow="1" w:lastRow="0" w:firstColumn="0" w:lastColumn="0" w:oddVBand="0" w:evenVBand="0" w:oddHBand="0" w:evenHBand="0" w:firstRowFirstColumn="0" w:firstRowLastColumn="0" w:lastRowFirstColumn="0" w:lastRowLastColumn="0"/>
            </w:pPr>
            <w:r w:rsidRPr="00F30FDF">
              <w:t>Description of Activity</w:t>
            </w:r>
          </w:p>
        </w:tc>
        <w:tc>
          <w:tcPr>
            <w:tcW w:w="1268" w:type="dxa"/>
          </w:tcPr>
          <w:p w14:paraId="7980A2EA" w14:textId="62F96C20" w:rsidR="007627A9" w:rsidRPr="00F30FDF" w:rsidRDefault="00946506" w:rsidP="006C3EE0">
            <w:pPr>
              <w:cnfStyle w:val="100000000000" w:firstRow="1" w:lastRow="0" w:firstColumn="0" w:lastColumn="0" w:oddVBand="0" w:evenVBand="0" w:oddHBand="0" w:evenHBand="0" w:firstRowFirstColumn="0" w:firstRowLastColumn="0" w:lastRowFirstColumn="0" w:lastRowLastColumn="0"/>
            </w:pPr>
            <w:r>
              <w:t>Requested by</w:t>
            </w:r>
          </w:p>
        </w:tc>
        <w:tc>
          <w:tcPr>
            <w:tcW w:w="1268" w:type="dxa"/>
          </w:tcPr>
          <w:p w14:paraId="16B2523E" w14:textId="688B4FD1" w:rsidR="007627A9" w:rsidRPr="00F30FDF" w:rsidRDefault="00946506" w:rsidP="006C3EE0">
            <w:pPr>
              <w:cnfStyle w:val="100000000000" w:firstRow="1" w:lastRow="0" w:firstColumn="0" w:lastColumn="0" w:oddVBand="0" w:evenVBand="0" w:oddHBand="0" w:evenHBand="0" w:firstRowFirstColumn="0" w:firstRowLastColumn="0" w:lastRowFirstColumn="0" w:lastRowLastColumn="0"/>
            </w:pPr>
            <w:r>
              <w:t>Reporting to</w:t>
            </w:r>
          </w:p>
        </w:tc>
      </w:tr>
    </w:tbl>
    <w:p w14:paraId="5839B680" w14:textId="77777777" w:rsidR="00750879" w:rsidRDefault="00750879" w:rsidP="001110D7">
      <w:pPr>
        <w:pStyle w:val="Bulletlist"/>
        <w:numPr>
          <w:ilvl w:val="0"/>
          <w:numId w:val="0"/>
        </w:numPr>
        <w:ind w:left="720" w:hanging="360"/>
      </w:pPr>
    </w:p>
    <w:p w14:paraId="391B1E79" w14:textId="77777777" w:rsidR="00750879" w:rsidRDefault="00750879" w:rsidP="00E94528">
      <w:pPr>
        <w:pStyle w:val="Heading3"/>
      </w:pPr>
      <w:r>
        <w:t>Price</w:t>
      </w:r>
    </w:p>
    <w:p w14:paraId="08864175" w14:textId="77777777" w:rsidR="00AE650D" w:rsidRDefault="001110D7" w:rsidP="007627A9">
      <w:pPr>
        <w:pStyle w:val="ListParagraph"/>
        <w:numPr>
          <w:ilvl w:val="0"/>
          <w:numId w:val="2"/>
        </w:numPr>
        <w:spacing w:after="120"/>
        <w:jc w:val="both"/>
      </w:pPr>
      <w:r>
        <w:t>Detail your pricing within the Cost Model available within the Commercial Envelope on Bravo (ref. 3.2 Cost Model).</w:t>
      </w:r>
    </w:p>
    <w:p w14:paraId="35CBA07C" w14:textId="77777777" w:rsidR="00AE650D" w:rsidRDefault="001110D7" w:rsidP="007627A9">
      <w:pPr>
        <w:pStyle w:val="ListParagraph"/>
        <w:numPr>
          <w:ilvl w:val="0"/>
          <w:numId w:val="2"/>
        </w:numPr>
        <w:spacing w:after="120"/>
        <w:jc w:val="both"/>
      </w:pPr>
      <w:r>
        <w:t xml:space="preserve">The Cost Model </w:t>
      </w:r>
      <w:r w:rsidR="007627A9">
        <w:t xml:space="preserve">specifies the </w:t>
      </w:r>
      <w:r w:rsidR="0034139F" w:rsidRPr="0034139F">
        <w:t xml:space="preserve">number of engineering days procured over </w:t>
      </w:r>
      <w:r w:rsidR="007627A9">
        <w:t>the previous</w:t>
      </w:r>
      <w:r w:rsidR="0034139F" w:rsidRPr="0034139F">
        <w:t xml:space="preserve"> 12</w:t>
      </w:r>
      <w:r w:rsidR="007627A9">
        <w:t>-</w:t>
      </w:r>
      <w:r w:rsidR="0034139F" w:rsidRPr="0034139F">
        <w:t>month period.</w:t>
      </w:r>
    </w:p>
    <w:p w14:paraId="290CE0DD" w14:textId="5A4C2245" w:rsidR="00750879" w:rsidRDefault="007627A9" w:rsidP="00AE650D">
      <w:pPr>
        <w:pStyle w:val="ListParagraph"/>
        <w:numPr>
          <w:ilvl w:val="1"/>
          <w:numId w:val="2"/>
        </w:numPr>
        <w:spacing w:after="120"/>
        <w:jc w:val="both"/>
      </w:pPr>
      <w:r>
        <w:t xml:space="preserve">These figures are to be used as an indicator of potential volumes and will be used for evaluation purposes. It is not </w:t>
      </w:r>
      <w:r w:rsidR="0034139F" w:rsidRPr="0034139F">
        <w:t>a commitment to future spend</w:t>
      </w:r>
      <w:r w:rsidR="00750879">
        <w:t>.</w:t>
      </w:r>
    </w:p>
    <w:p w14:paraId="1648DCF0" w14:textId="77777777" w:rsidR="00AE650D" w:rsidRDefault="002556FA" w:rsidP="00AE650D">
      <w:pPr>
        <w:pStyle w:val="ListParagraph"/>
        <w:numPr>
          <w:ilvl w:val="0"/>
          <w:numId w:val="2"/>
        </w:numPr>
        <w:spacing w:after="120"/>
        <w:jc w:val="both"/>
      </w:pPr>
      <w:r>
        <w:t>For the volumes specified, Suppliers</w:t>
      </w:r>
      <w:r w:rsidR="0034139F" w:rsidRPr="0034139F">
        <w:t xml:space="preserve"> should assume Monday-Friday business hours excluding bank holidays. Any out of hours or weekend work should have an appropriate supplement applied to be agreed at the time. If the request is for resource at less than 2 weeks’ notice, it is assumed to be Next Business Day.</w:t>
      </w:r>
    </w:p>
    <w:p w14:paraId="4B693986" w14:textId="316CEC70" w:rsidR="0034139F" w:rsidRDefault="0034139F" w:rsidP="00AE650D">
      <w:pPr>
        <w:pStyle w:val="ListParagraph"/>
        <w:numPr>
          <w:ilvl w:val="0"/>
          <w:numId w:val="2"/>
        </w:numPr>
        <w:spacing w:after="120"/>
        <w:jc w:val="both"/>
      </w:pPr>
      <w:r w:rsidRPr="0034139F">
        <w:t>Due to the travelling and potential accommodation needed, the minimum charge is 1 day, but can accommodate half days thereafter.</w:t>
      </w:r>
    </w:p>
    <w:p w14:paraId="532629CC" w14:textId="410B2E14" w:rsidR="007627A9" w:rsidRDefault="0075166B" w:rsidP="00F375F1">
      <w:pPr>
        <w:pStyle w:val="Bulletlist"/>
        <w:rPr>
          <w:lang w:eastAsia="en-GB"/>
        </w:rPr>
      </w:pPr>
      <w:r>
        <w:rPr>
          <w:lang w:eastAsia="en-GB"/>
        </w:rPr>
        <w:t>In the event that</w:t>
      </w:r>
      <w:r w:rsidR="004D3E68">
        <w:rPr>
          <w:lang w:eastAsia="en-GB"/>
        </w:rPr>
        <w:t xml:space="preserve"> a resource is needed to travel, a</w:t>
      </w:r>
      <w:r w:rsidRPr="0075166B">
        <w:rPr>
          <w:lang w:eastAsia="en-GB"/>
        </w:rPr>
        <w:t>ny claims for expenses incurred must be in-line with NHS Agenda for Change's expenses policy, which is detailed within Sections 17 and 18 of Part 3: Terms and Conditions of Service (</w:t>
      </w:r>
      <w:hyperlink r:id="rId17" w:history="1">
        <w:r w:rsidRPr="0075166B">
          <w:rPr>
            <w:rStyle w:val="Hyperlink"/>
            <w:rFonts w:ascii="Arial" w:hAnsi="Arial"/>
            <w:lang w:eastAsia="en-GB"/>
          </w:rPr>
          <w:t>http://www.nhsemployers.org/tchandbook</w:t>
        </w:r>
      </w:hyperlink>
      <w:r w:rsidRPr="0075166B">
        <w:rPr>
          <w:lang w:eastAsia="en-GB"/>
        </w:rPr>
        <w:t>)</w:t>
      </w:r>
      <w:r w:rsidR="00F375F1">
        <w:rPr>
          <w:lang w:eastAsia="en-GB"/>
        </w:rPr>
        <w:t>.</w:t>
      </w:r>
    </w:p>
    <w:p w14:paraId="64F391A6" w14:textId="77777777" w:rsidR="00F375F1" w:rsidRDefault="00F375F1" w:rsidP="00F375F1">
      <w:pPr>
        <w:pStyle w:val="Bulletlist"/>
        <w:numPr>
          <w:ilvl w:val="0"/>
          <w:numId w:val="0"/>
        </w:numPr>
        <w:rPr>
          <w:lang w:eastAsia="en-GB"/>
        </w:rPr>
      </w:pPr>
    </w:p>
    <w:p w14:paraId="6E1B4D1B" w14:textId="2795E584" w:rsidR="00750879" w:rsidRDefault="00CF430F" w:rsidP="00E94528">
      <w:pPr>
        <w:pStyle w:val="Heading3"/>
      </w:pPr>
      <w:r>
        <w:t>Response</w:t>
      </w:r>
    </w:p>
    <w:p w14:paraId="286A084F" w14:textId="440A11F7" w:rsidR="00750879" w:rsidRDefault="00750879" w:rsidP="005A2B90">
      <w:pPr>
        <w:pStyle w:val="Bulletlist"/>
      </w:pPr>
      <w:r>
        <w:t xml:space="preserve">Please refer to </w:t>
      </w:r>
      <w:r w:rsidR="0038446C">
        <w:rPr>
          <w:i/>
        </w:rPr>
        <w:t>TE_2.</w:t>
      </w:r>
      <w:r w:rsidR="004E0447">
        <w:rPr>
          <w:i/>
        </w:rPr>
        <w:t>5</w:t>
      </w:r>
      <w:r w:rsidR="0038446C">
        <w:rPr>
          <w:i/>
        </w:rPr>
        <w:t>.2 – Response Worksheet</w:t>
      </w:r>
      <w:r w:rsidR="0038446C">
        <w:t xml:space="preserve"> </w:t>
      </w:r>
      <w:r>
        <w:t>for questions and response sections relating to this element of the required services.</w:t>
      </w:r>
    </w:p>
    <w:p w14:paraId="49E9F1B3" w14:textId="77777777" w:rsidR="00750879" w:rsidRDefault="00750879" w:rsidP="00F375F1">
      <w:pPr>
        <w:pStyle w:val="Bulletlist"/>
        <w:numPr>
          <w:ilvl w:val="0"/>
          <w:numId w:val="0"/>
        </w:numPr>
      </w:pPr>
    </w:p>
    <w:p w14:paraId="1FCF48AF" w14:textId="4D5A6187" w:rsidR="00750879" w:rsidRPr="005916B0" w:rsidRDefault="00750879" w:rsidP="00750879">
      <w:pPr>
        <w:pStyle w:val="Heading2"/>
        <w:spacing w:before="0"/>
      </w:pPr>
      <w:bookmarkStart w:id="14" w:name="_Toc521576050"/>
      <w:r>
        <w:t>Business Continuity Engineers</w:t>
      </w:r>
      <w:bookmarkEnd w:id="14"/>
    </w:p>
    <w:p w14:paraId="28C0E769" w14:textId="77777777" w:rsidR="0034139F" w:rsidRDefault="0034139F" w:rsidP="0034139F">
      <w:pPr>
        <w:spacing w:after="120"/>
        <w:ind w:left="360"/>
        <w:jc w:val="both"/>
      </w:pPr>
      <w:r>
        <w:t>In the event of NHS Digital invoking their Disaster Recovery plan the supplier agrees to provide the following services.</w:t>
      </w:r>
    </w:p>
    <w:p w14:paraId="0B7A6A5C" w14:textId="343C10B0" w:rsidR="0034139F" w:rsidRDefault="0034139F" w:rsidP="0034139F">
      <w:pPr>
        <w:pStyle w:val="ListParagraph"/>
        <w:numPr>
          <w:ilvl w:val="0"/>
          <w:numId w:val="2"/>
        </w:numPr>
        <w:spacing w:after="120"/>
        <w:jc w:val="both"/>
      </w:pPr>
      <w:r>
        <w:t>NHS Digital will notify all suppliers by text and it will be the supplier’s responsibility to cascade to their relevant personnel. This should be manned 24</w:t>
      </w:r>
      <w:r w:rsidR="00F03CAE">
        <w:t>x</w:t>
      </w:r>
      <w:r>
        <w:t>7</w:t>
      </w:r>
      <w:r w:rsidR="00F03CAE">
        <w:t>.</w:t>
      </w:r>
    </w:p>
    <w:p w14:paraId="724EFC46" w14:textId="1246D218" w:rsidR="0034139F" w:rsidRDefault="0034139F" w:rsidP="0034139F">
      <w:pPr>
        <w:pStyle w:val="ListParagraph"/>
        <w:numPr>
          <w:ilvl w:val="0"/>
          <w:numId w:val="2"/>
        </w:numPr>
        <w:spacing w:after="120"/>
        <w:jc w:val="both"/>
      </w:pPr>
      <w:r>
        <w:t xml:space="preserve">The </w:t>
      </w:r>
      <w:r w:rsidR="00F03CAE">
        <w:t>S</w:t>
      </w:r>
      <w:r>
        <w:t>upplier must provide a single number to NHS Digital for the above purpose</w:t>
      </w:r>
    </w:p>
    <w:p w14:paraId="5B30F3C0" w14:textId="2FB0F9DD" w:rsidR="0034139F" w:rsidRDefault="0034139F" w:rsidP="0034139F">
      <w:pPr>
        <w:pStyle w:val="ListParagraph"/>
        <w:numPr>
          <w:ilvl w:val="0"/>
          <w:numId w:val="2"/>
        </w:numPr>
        <w:spacing w:after="120"/>
        <w:jc w:val="both"/>
      </w:pPr>
      <w:r>
        <w:t>As part of the NHS Digital ITSCM plan</w:t>
      </w:r>
      <w:r w:rsidR="00F03CAE">
        <w:t>,</w:t>
      </w:r>
      <w:r>
        <w:t xml:space="preserve"> there will be a requirement to relocate any of the </w:t>
      </w:r>
      <w:r w:rsidR="00F03CAE">
        <w:t>S</w:t>
      </w:r>
      <w:r>
        <w:t>upplier</w:t>
      </w:r>
      <w:r w:rsidR="00F03CAE">
        <w:t>’</w:t>
      </w:r>
      <w:r>
        <w:t xml:space="preserve">s staff that may be working from the affected office to </w:t>
      </w:r>
      <w:r w:rsidR="00F03CAE">
        <w:t>the S</w:t>
      </w:r>
      <w:r>
        <w:t>upplier</w:t>
      </w:r>
      <w:r w:rsidR="00F03CAE">
        <w:t>’</w:t>
      </w:r>
      <w:r>
        <w:t>s premises</w:t>
      </w:r>
      <w:r w:rsidR="00F72871">
        <w:t>.</w:t>
      </w:r>
    </w:p>
    <w:p w14:paraId="0004035E" w14:textId="336E5D64" w:rsidR="0034139F" w:rsidRDefault="0034139F" w:rsidP="0034139F">
      <w:pPr>
        <w:pStyle w:val="ListParagraph"/>
        <w:numPr>
          <w:ilvl w:val="0"/>
          <w:numId w:val="2"/>
        </w:numPr>
        <w:spacing w:after="120"/>
        <w:jc w:val="both"/>
      </w:pPr>
      <w:r>
        <w:t>Suppliers should be able to provide the requested level of engineer within 12 hours to either an NHS Digital office or NHS Digital’s Disaster Recovery site</w:t>
      </w:r>
      <w:r w:rsidR="00F72871">
        <w:t>.</w:t>
      </w:r>
    </w:p>
    <w:p w14:paraId="3501CEDE" w14:textId="2C019175" w:rsidR="0034139F" w:rsidRDefault="0034139F" w:rsidP="0034139F">
      <w:pPr>
        <w:pStyle w:val="ListParagraph"/>
        <w:numPr>
          <w:ilvl w:val="0"/>
          <w:numId w:val="2"/>
        </w:numPr>
        <w:spacing w:after="120"/>
        <w:jc w:val="both"/>
      </w:pPr>
      <w:r>
        <w:t>NHS Digital will provide updates during their invocation that must be cascaded to relevant team members</w:t>
      </w:r>
      <w:r w:rsidR="00F72871">
        <w:t>.</w:t>
      </w:r>
    </w:p>
    <w:p w14:paraId="2169EA73" w14:textId="2081C276" w:rsidR="0034139F" w:rsidRDefault="0034139F" w:rsidP="0034139F">
      <w:pPr>
        <w:pStyle w:val="ListParagraph"/>
        <w:numPr>
          <w:ilvl w:val="0"/>
          <w:numId w:val="2"/>
        </w:numPr>
        <w:spacing w:after="120"/>
        <w:jc w:val="both"/>
      </w:pPr>
      <w:r>
        <w:t xml:space="preserve">To undertake Incident </w:t>
      </w:r>
      <w:r w:rsidR="00F72871">
        <w:t>M</w:t>
      </w:r>
      <w:r>
        <w:t>anagement of any calls that are logged with our maintenance supplier during the invocation</w:t>
      </w:r>
      <w:r w:rsidR="00F72871">
        <w:t>.</w:t>
      </w:r>
    </w:p>
    <w:p w14:paraId="7754103C" w14:textId="0CC4545A" w:rsidR="0034139F" w:rsidRDefault="0034139F" w:rsidP="0034139F">
      <w:pPr>
        <w:pStyle w:val="ListParagraph"/>
        <w:numPr>
          <w:ilvl w:val="0"/>
          <w:numId w:val="2"/>
        </w:numPr>
        <w:spacing w:after="120"/>
        <w:jc w:val="both"/>
      </w:pPr>
      <w:r>
        <w:t xml:space="preserve">The </w:t>
      </w:r>
      <w:r w:rsidR="00F72871">
        <w:t>S</w:t>
      </w:r>
      <w:r>
        <w:t>upplier must ensure the well-being of their staff during and after the invocation</w:t>
      </w:r>
      <w:r w:rsidR="00F72871">
        <w:t>.</w:t>
      </w:r>
    </w:p>
    <w:p w14:paraId="6EFFB6CE" w14:textId="6BDB5114" w:rsidR="0034139F" w:rsidRDefault="0034139F" w:rsidP="0034139F">
      <w:pPr>
        <w:pStyle w:val="ListParagraph"/>
        <w:numPr>
          <w:ilvl w:val="0"/>
          <w:numId w:val="2"/>
        </w:numPr>
        <w:spacing w:after="120"/>
        <w:jc w:val="both"/>
      </w:pPr>
      <w:r>
        <w:t xml:space="preserve">A list must be provided of </w:t>
      </w:r>
      <w:proofErr w:type="gramStart"/>
      <w:r>
        <w:t>all of</w:t>
      </w:r>
      <w:proofErr w:type="gramEnd"/>
      <w:r>
        <w:t xml:space="preserve"> the </w:t>
      </w:r>
      <w:r w:rsidR="00F72871">
        <w:t>S</w:t>
      </w:r>
      <w:r>
        <w:t>upplier</w:t>
      </w:r>
      <w:r w:rsidR="00F72871">
        <w:t>’</w:t>
      </w:r>
      <w:r>
        <w:t>s staff on NHS Digital’s sites at the time of invocation</w:t>
      </w:r>
      <w:r w:rsidR="00F72871">
        <w:t>.</w:t>
      </w:r>
    </w:p>
    <w:p w14:paraId="6E2414AC" w14:textId="2B2356BB" w:rsidR="00750879" w:rsidRDefault="0034139F" w:rsidP="0034139F">
      <w:pPr>
        <w:pStyle w:val="ListParagraph"/>
        <w:numPr>
          <w:ilvl w:val="0"/>
          <w:numId w:val="2"/>
        </w:numPr>
        <w:spacing w:after="120"/>
        <w:jc w:val="both"/>
      </w:pPr>
      <w:r>
        <w:t xml:space="preserve">The </w:t>
      </w:r>
      <w:r w:rsidR="00F72871">
        <w:t>S</w:t>
      </w:r>
      <w:r>
        <w:t xml:space="preserve">upplier will commit to </w:t>
      </w:r>
      <w:r w:rsidR="00F72871">
        <w:t>one</w:t>
      </w:r>
      <w:r>
        <w:t xml:space="preserve"> walkthrough</w:t>
      </w:r>
      <w:r w:rsidR="006A3CD8">
        <w:t>, to be</w:t>
      </w:r>
      <w:r>
        <w:t xml:space="preserve"> booked with NHS Digital within the first 6 months of the </w:t>
      </w:r>
      <w:r w:rsidR="006A3CD8">
        <w:t>C</w:t>
      </w:r>
      <w:r>
        <w:t>ontract being issued</w:t>
      </w:r>
      <w:r w:rsidR="006A3CD8">
        <w:t>, then on an</w:t>
      </w:r>
      <w:r>
        <w:t xml:space="preserve"> annual</w:t>
      </w:r>
      <w:r w:rsidR="006A3CD8">
        <w:t xml:space="preserve"> basis</w:t>
      </w:r>
      <w:r>
        <w:t xml:space="preserve"> until the end of the </w:t>
      </w:r>
      <w:r w:rsidR="006A3CD8">
        <w:t>C</w:t>
      </w:r>
      <w:r>
        <w:t>ontract. These are to be agreed at the first service review of the new contract.</w:t>
      </w:r>
    </w:p>
    <w:p w14:paraId="58552B5D" w14:textId="77777777" w:rsidR="00750879" w:rsidRDefault="00750879" w:rsidP="0034139F">
      <w:pPr>
        <w:spacing w:after="120"/>
        <w:jc w:val="both"/>
      </w:pPr>
    </w:p>
    <w:p w14:paraId="566D6853" w14:textId="77777777" w:rsidR="00750879" w:rsidRDefault="00750879" w:rsidP="00E94528">
      <w:pPr>
        <w:pStyle w:val="Heading3"/>
      </w:pPr>
      <w:r>
        <w:t>Price</w:t>
      </w:r>
    </w:p>
    <w:p w14:paraId="3E481451" w14:textId="73BB7201" w:rsidR="00750879" w:rsidRDefault="00750879" w:rsidP="006A3CD8">
      <w:pPr>
        <w:pStyle w:val="ListParagraph"/>
        <w:numPr>
          <w:ilvl w:val="0"/>
          <w:numId w:val="2"/>
        </w:numPr>
        <w:spacing w:after="120"/>
        <w:jc w:val="both"/>
      </w:pPr>
      <w:r>
        <w:t xml:space="preserve">The price for this service is </w:t>
      </w:r>
      <w:r w:rsidR="00CF430F">
        <w:t>based upon day rates</w:t>
      </w:r>
      <w:r>
        <w:t>.</w:t>
      </w:r>
      <w:r w:rsidR="006A3CD8">
        <w:t xml:space="preserve"> Detail your pricing within the Cost Model available within the Commercial Envelope on Bravo (ref. 3.2 Cost Model).</w:t>
      </w:r>
    </w:p>
    <w:p w14:paraId="31FCFA63" w14:textId="77777777" w:rsidR="006A3CD8" w:rsidRDefault="006A3CD8" w:rsidP="006A3CD8">
      <w:pPr>
        <w:spacing w:after="120"/>
        <w:jc w:val="both"/>
      </w:pPr>
    </w:p>
    <w:p w14:paraId="03DBDFD8" w14:textId="0BD584BF" w:rsidR="00750879" w:rsidRDefault="00CF430F" w:rsidP="00E94528">
      <w:pPr>
        <w:pStyle w:val="Heading3"/>
      </w:pPr>
      <w:r>
        <w:t>Response</w:t>
      </w:r>
    </w:p>
    <w:p w14:paraId="16CA90F2" w14:textId="5A458C7A" w:rsidR="00A97938" w:rsidRPr="005916B0" w:rsidRDefault="00750879" w:rsidP="006A3CD8">
      <w:pPr>
        <w:pStyle w:val="Bulletlist"/>
      </w:pPr>
      <w:r>
        <w:t xml:space="preserve">Please refer to </w:t>
      </w:r>
      <w:r w:rsidR="0038446C">
        <w:rPr>
          <w:i/>
        </w:rPr>
        <w:t>TE_2.</w:t>
      </w:r>
      <w:r w:rsidR="001A2549">
        <w:rPr>
          <w:i/>
        </w:rPr>
        <w:t>5</w:t>
      </w:r>
      <w:r w:rsidR="0038446C">
        <w:rPr>
          <w:i/>
        </w:rPr>
        <w:t>.2 – Response Worksheet</w:t>
      </w:r>
      <w:r w:rsidR="0038446C">
        <w:t xml:space="preserve"> </w:t>
      </w:r>
      <w:r>
        <w:t>for questions and response sections relating to this element of the required services.</w:t>
      </w:r>
    </w:p>
    <w:sectPr w:rsidR="00A97938" w:rsidRPr="005916B0" w:rsidSect="00694FC4">
      <w:headerReference w:type="default" r:id="rId18"/>
      <w:pgSz w:w="11906" w:h="16838"/>
      <w:pgMar w:top="1021" w:right="1021" w:bottom="1021" w:left="1021" w:header="454"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BF82A" w14:textId="77777777" w:rsidR="0012385B" w:rsidRDefault="0012385B" w:rsidP="000C24AF">
      <w:pPr>
        <w:spacing w:after="0"/>
      </w:pPr>
      <w:r>
        <w:separator/>
      </w:r>
    </w:p>
  </w:endnote>
  <w:endnote w:type="continuationSeparator" w:id="0">
    <w:p w14:paraId="2DACC1EB" w14:textId="77777777" w:rsidR="0012385B" w:rsidRDefault="0012385B" w:rsidP="000C2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01FC" w14:textId="77777777" w:rsidR="00B71A25" w:rsidRDefault="00B71A25" w:rsidP="00694FC4">
    <w:pPr>
      <w:tabs>
        <w:tab w:val="left" w:pos="426"/>
      </w:tabs>
    </w:pPr>
  </w:p>
  <w:p w14:paraId="4DE6787D" w14:textId="4DB49618" w:rsidR="00B71A25" w:rsidRPr="000C24AF" w:rsidRDefault="00B71A25" w:rsidP="00694FC4">
    <w:pPr>
      <w:pStyle w:val="Footer"/>
      <w:tabs>
        <w:tab w:val="left" w:pos="426"/>
      </w:tabs>
    </w:pPr>
    <w:r>
      <w:t>Copyright © 2016 Health and Social Care Information Centre, known as NHS Digital.</w:t>
    </w:r>
    <w:r>
      <w:tab/>
    </w:r>
    <w:r w:rsidRPr="000C24AF">
      <w:fldChar w:fldCharType="begin"/>
    </w:r>
    <w:r w:rsidRPr="000C24AF">
      <w:instrText xml:space="preserve"> PAGE   \* MERGEFORMAT </w:instrText>
    </w:r>
    <w:r w:rsidRPr="000C24AF">
      <w:fldChar w:fldCharType="separate"/>
    </w:r>
    <w:r>
      <w:rPr>
        <w:noProof/>
      </w:rPr>
      <w:t>11</w:t>
    </w:r>
    <w:r w:rsidRPr="000C24A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00B8" w14:textId="66566E9B" w:rsidR="00B71A25" w:rsidRPr="00F5718C" w:rsidRDefault="00B71A25" w:rsidP="00F5718C">
    <w:pPr>
      <w:pStyle w:val="Footer"/>
      <w:rPr>
        <w:color w:val="424D58" w:themeColor="accent6"/>
      </w:rPr>
    </w:pPr>
    <w:r>
      <w:rPr>
        <w:noProof/>
        <w:lang w:eastAsia="en-GB"/>
      </w:rPr>
      <w:drawing>
        <wp:anchor distT="0" distB="0" distL="114300" distR="114300" simplePos="0" relativeHeight="251660800" behindDoc="0" locked="0" layoutInCell="1" allowOverlap="1" wp14:anchorId="2CC5E2CE" wp14:editId="3E9ABF1E">
          <wp:simplePos x="0" y="0"/>
          <wp:positionH relativeFrom="page">
            <wp:posOffset>612140</wp:posOffset>
          </wp:positionH>
          <wp:positionV relativeFrom="page">
            <wp:posOffset>9072880</wp:posOffset>
          </wp:positionV>
          <wp:extent cx="3240000" cy="6300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F5718C">
      <w:rPr>
        <w:color w:val="424D58" w:themeColor="accent6"/>
      </w:rPr>
      <w:t>Copyright © 2016 Health and</w:t>
    </w:r>
    <w:r>
      <w:rPr>
        <w:color w:val="424D58" w:themeColor="accent6"/>
      </w:rPr>
      <w:t xml:space="preserve"> Social Care Information Centre, known as </w:t>
    </w:r>
    <w:r w:rsidRPr="00F5718C">
      <w:rPr>
        <w:color w:val="424D58" w:themeColor="accent6"/>
      </w:rPr>
      <w:t>NHS Digital.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E2C21" w14:textId="77777777" w:rsidR="0012385B" w:rsidRDefault="0012385B" w:rsidP="000C24AF">
      <w:pPr>
        <w:spacing w:after="0"/>
      </w:pPr>
      <w:r>
        <w:separator/>
      </w:r>
    </w:p>
  </w:footnote>
  <w:footnote w:type="continuationSeparator" w:id="0">
    <w:p w14:paraId="42D63CD9" w14:textId="77777777" w:rsidR="0012385B" w:rsidRDefault="0012385B" w:rsidP="000C24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73537" w14:textId="77777777" w:rsidR="00B71A25" w:rsidRDefault="00B71A25" w:rsidP="00E5704B">
    <w:r>
      <w:rPr>
        <w:noProof/>
      </w:rPr>
      <w:t>3</w:t>
    </w:r>
  </w:p>
  <w:p w14:paraId="66A1420A" w14:textId="77777777" w:rsidR="00B71A25" w:rsidRDefault="00B71A25" w:rsidP="00E5704B"/>
  <w:p w14:paraId="536F6947" w14:textId="77777777" w:rsidR="00B71A25" w:rsidRDefault="00B71A25" w:rsidP="00E5704B"/>
  <w:p w14:paraId="7426ABFF" w14:textId="77777777" w:rsidR="00B71A25" w:rsidRDefault="00B71A25" w:rsidP="00E5704B"/>
  <w:p w14:paraId="0AA1425C" w14:textId="77777777" w:rsidR="00B71A25" w:rsidRDefault="00B71A25" w:rsidP="00E570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4FC" w14:textId="77777777" w:rsidR="00B71A25" w:rsidRDefault="00B71A25" w:rsidP="00F5718C">
    <w:r>
      <w:rPr>
        <w:rFonts w:asciiTheme="minorHAnsi" w:hAnsiTheme="minorHAnsi"/>
        <w:b/>
        <w:bCs/>
        <w:noProof/>
        <w:lang w:eastAsia="en-GB"/>
      </w:rPr>
      <mc:AlternateContent>
        <mc:Choice Requires="wps">
          <w:drawing>
            <wp:anchor distT="0" distB="0" distL="114300" distR="114300" simplePos="0" relativeHeight="251667968" behindDoc="0" locked="0" layoutInCell="1" allowOverlap="1" wp14:anchorId="76E82458" wp14:editId="42C73928">
              <wp:simplePos x="0" y="0"/>
              <wp:positionH relativeFrom="page">
                <wp:posOffset>0</wp:posOffset>
              </wp:positionH>
              <wp:positionV relativeFrom="page">
                <wp:posOffset>1368425</wp:posOffset>
              </wp:positionV>
              <wp:extent cx="7560000" cy="7416000"/>
              <wp:effectExtent l="0" t="0" r="3175" b="0"/>
              <wp:wrapNone/>
              <wp:docPr id="1" name="Rectangle 1"/>
              <wp:cNvGraphicFramePr/>
              <a:graphic xmlns:a="http://schemas.openxmlformats.org/drawingml/2006/main">
                <a:graphicData uri="http://schemas.microsoft.com/office/word/2010/wordprocessingShape">
                  <wps:wsp>
                    <wps:cNvSpPr/>
                    <wps:spPr>
                      <a:xfrm>
                        <a:off x="0" y="0"/>
                        <a:ext cx="7560000" cy="741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1" style="position:absolute;margin-left:0;margin-top:107.75pt;width:595.3pt;height:583.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05eb8 [3204]" stroked="f" strokeweight="2pt" w14:anchorId="1AC86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">
              <w10:wrap anchorx="page" anchory="page"/>
            </v:rect>
          </w:pict>
        </mc:Fallback>
      </mc:AlternateContent>
    </w:r>
    <w:r>
      <w:rPr>
        <w:rFonts w:asciiTheme="minorHAnsi" w:hAnsiTheme="minorHAnsi"/>
        <w:b/>
        <w:bCs/>
        <w:noProof/>
        <w:lang w:eastAsia="en-GB"/>
      </w:rPr>
      <w:drawing>
        <wp:anchor distT="0" distB="0" distL="114300" distR="114300" simplePos="0" relativeHeight="251653632" behindDoc="1" locked="0" layoutInCell="1" allowOverlap="1" wp14:anchorId="6FE890AA" wp14:editId="4802C17E">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D325" w14:textId="38845492" w:rsidR="00B71A25" w:rsidRDefault="00B71A25" w:rsidP="00DD77F0">
    <w:pPr>
      <w:pStyle w:val="Header"/>
    </w:pPr>
    <w:r>
      <w:t>NHS Digital – prj_1603 – ICT Hardware and Software Supply, Desktop Maintenance and Support Services</w:t>
    </w:r>
  </w:p>
  <w:p w14:paraId="36880756" w14:textId="10556C1E" w:rsidR="00B71A25" w:rsidRPr="001D243C" w:rsidRDefault="00B71A25" w:rsidP="00694FC4">
    <w:pPr>
      <w:tabs>
        <w:tab w:val="left" w:pos="268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62571"/>
    <w:multiLevelType w:val="hybridMultilevel"/>
    <w:tmpl w:val="5792D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E6D8F"/>
    <w:multiLevelType w:val="hybridMultilevel"/>
    <w:tmpl w:val="91944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0941"/>
    <w:multiLevelType w:val="hybridMultilevel"/>
    <w:tmpl w:val="87A42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0699"/>
    <w:multiLevelType w:val="hybridMultilevel"/>
    <w:tmpl w:val="87DED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563DC"/>
    <w:multiLevelType w:val="hybridMultilevel"/>
    <w:tmpl w:val="593CB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161B9"/>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6D47E67"/>
    <w:multiLevelType w:val="hybridMultilevel"/>
    <w:tmpl w:val="C318FB64"/>
    <w:lvl w:ilvl="0" w:tplc="B804086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839E2"/>
    <w:multiLevelType w:val="multilevel"/>
    <w:tmpl w:val="EFBCB19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210A2FEE"/>
    <w:multiLevelType w:val="hybridMultilevel"/>
    <w:tmpl w:val="D5F6E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032B"/>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24C7155A"/>
    <w:multiLevelType w:val="hybridMultilevel"/>
    <w:tmpl w:val="40A0920C"/>
    <w:lvl w:ilvl="0" w:tplc="747056B4">
      <w:start w:val="1"/>
      <w:numFmt w:val="lowerLetter"/>
      <w:lvlText w:val="%1)"/>
      <w:lvlJc w:val="left"/>
      <w:pPr>
        <w:ind w:left="1080" w:hanging="720"/>
      </w:pPr>
      <w:rPr>
        <w:rFonts w:hint="default"/>
      </w:rPr>
    </w:lvl>
    <w:lvl w:ilvl="1" w:tplc="72C423F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8C26C8"/>
    <w:multiLevelType w:val="hybridMultilevel"/>
    <w:tmpl w:val="B52C0678"/>
    <w:lvl w:ilvl="0" w:tplc="8FFC33D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01784"/>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15:restartNumberingAfterBreak="0">
    <w:nsid w:val="2E3A250F"/>
    <w:multiLevelType w:val="multilevel"/>
    <w:tmpl w:val="CCB6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9D69E0"/>
    <w:multiLevelType w:val="hybridMultilevel"/>
    <w:tmpl w:val="EB20DCFA"/>
    <w:lvl w:ilvl="0" w:tplc="30F21B9E">
      <w:start w:val="3"/>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387F22"/>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6" w15:restartNumberingAfterBreak="0">
    <w:nsid w:val="3CF94AB3"/>
    <w:multiLevelType w:val="hybridMultilevel"/>
    <w:tmpl w:val="07CC63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70A0C6D"/>
    <w:multiLevelType w:val="hybridMultilevel"/>
    <w:tmpl w:val="B66CEE6C"/>
    <w:lvl w:ilvl="0" w:tplc="5F02609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5769CF"/>
    <w:multiLevelType w:val="hybridMultilevel"/>
    <w:tmpl w:val="E586C410"/>
    <w:lvl w:ilvl="0" w:tplc="33E6903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714A21"/>
    <w:multiLevelType w:val="hybridMultilevel"/>
    <w:tmpl w:val="17F457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F2735BB"/>
    <w:multiLevelType w:val="hybridMultilevel"/>
    <w:tmpl w:val="AEAA631C"/>
    <w:lvl w:ilvl="0" w:tplc="08090001">
      <w:start w:val="1"/>
      <w:numFmt w:val="bullet"/>
      <w:lvlText w:val=""/>
      <w:lvlJc w:val="left"/>
      <w:pPr>
        <w:ind w:left="720" w:hanging="360"/>
      </w:pPr>
      <w:rPr>
        <w:rFonts w:ascii="Symbol" w:hAnsi="Symbol" w:hint="default"/>
      </w:rPr>
    </w:lvl>
    <w:lvl w:ilvl="1" w:tplc="7D3865D0">
      <w:start w:val="6"/>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AF6585"/>
    <w:multiLevelType w:val="hybridMultilevel"/>
    <w:tmpl w:val="B82E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B03DE"/>
    <w:multiLevelType w:val="hybridMultilevel"/>
    <w:tmpl w:val="0CAC6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C1623E"/>
    <w:multiLevelType w:val="hybridMultilevel"/>
    <w:tmpl w:val="5DBA05B4"/>
    <w:lvl w:ilvl="0" w:tplc="7576AE9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B30E19"/>
    <w:multiLevelType w:val="hybridMultilevel"/>
    <w:tmpl w:val="272AB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A1EF7"/>
    <w:multiLevelType w:val="multilevel"/>
    <w:tmpl w:val="27B812E4"/>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6AE777F9"/>
    <w:multiLevelType w:val="hybridMultilevel"/>
    <w:tmpl w:val="D250D31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C8046A4"/>
    <w:multiLevelType w:val="hybridMultilevel"/>
    <w:tmpl w:val="A6AA3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AB3910"/>
    <w:multiLevelType w:val="hybridMultilevel"/>
    <w:tmpl w:val="80663790"/>
    <w:lvl w:ilvl="0" w:tplc="DBE8E2F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726F3C"/>
    <w:multiLevelType w:val="multilevel"/>
    <w:tmpl w:val="EFBCB19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71C5705F"/>
    <w:multiLevelType w:val="hybridMultilevel"/>
    <w:tmpl w:val="6506121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288136B"/>
    <w:multiLevelType w:val="hybridMultilevel"/>
    <w:tmpl w:val="F2846C46"/>
    <w:lvl w:ilvl="0" w:tplc="22B4D0D4">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0541AC"/>
    <w:multiLevelType w:val="hybridMultilevel"/>
    <w:tmpl w:val="1D6873B6"/>
    <w:lvl w:ilvl="0" w:tplc="8ACC3504">
      <w:start w:val="1"/>
      <w:numFmt w:val="bullet"/>
      <w:pStyle w:val="Bulletlis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174840"/>
    <w:multiLevelType w:val="multilevel"/>
    <w:tmpl w:val="EFBCB19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4" w15:restartNumberingAfterBreak="0">
    <w:nsid w:val="753709EA"/>
    <w:multiLevelType w:val="hybridMultilevel"/>
    <w:tmpl w:val="56125754"/>
    <w:lvl w:ilvl="0" w:tplc="FCDAFB4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9D47E7"/>
    <w:multiLevelType w:val="multilevel"/>
    <w:tmpl w:val="A44EC4DE"/>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291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D6B514C"/>
    <w:multiLevelType w:val="hybridMultilevel"/>
    <w:tmpl w:val="086A0E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F1C2A2B"/>
    <w:multiLevelType w:val="multilevel"/>
    <w:tmpl w:val="EFBCB19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F830A48"/>
    <w:multiLevelType w:val="hybridMultilevel"/>
    <w:tmpl w:val="A052E710"/>
    <w:lvl w:ilvl="0" w:tplc="4AA2A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1"/>
  </w:num>
  <w:num w:numId="4">
    <w:abstractNumId w:val="11"/>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2"/>
  </w:num>
  <w:num w:numId="8">
    <w:abstractNumId w:val="4"/>
  </w:num>
  <w:num w:numId="9">
    <w:abstractNumId w:val="2"/>
  </w:num>
  <w:num w:numId="10">
    <w:abstractNumId w:val="24"/>
  </w:num>
  <w:num w:numId="11">
    <w:abstractNumId w:val="3"/>
  </w:num>
  <w:num w:numId="12">
    <w:abstractNumId w:val="8"/>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36"/>
  </w:num>
  <w:num w:numId="21">
    <w:abstractNumId w:val="34"/>
  </w:num>
  <w:num w:numId="22">
    <w:abstractNumId w:val="12"/>
  </w:num>
  <w:num w:numId="23">
    <w:abstractNumId w:val="9"/>
  </w:num>
  <w:num w:numId="24">
    <w:abstractNumId w:val="15"/>
  </w:num>
  <w:num w:numId="25">
    <w:abstractNumId w:val="16"/>
  </w:num>
  <w:num w:numId="26">
    <w:abstractNumId w:val="5"/>
  </w:num>
  <w:num w:numId="27">
    <w:abstractNumId w:val="14"/>
  </w:num>
  <w:num w:numId="28">
    <w:abstractNumId w:val="21"/>
  </w:num>
  <w:num w:numId="29">
    <w:abstractNumId w:val="26"/>
  </w:num>
  <w:num w:numId="30">
    <w:abstractNumId w:val="25"/>
  </w:num>
  <w:num w:numId="31">
    <w:abstractNumId w:val="38"/>
  </w:num>
  <w:num w:numId="32">
    <w:abstractNumId w:val="31"/>
  </w:num>
  <w:num w:numId="33">
    <w:abstractNumId w:val="27"/>
  </w:num>
  <w:num w:numId="34">
    <w:abstractNumId w:val="28"/>
  </w:num>
  <w:num w:numId="35">
    <w:abstractNumId w:val="20"/>
  </w:num>
  <w:num w:numId="36">
    <w:abstractNumId w:val="33"/>
  </w:num>
  <w:num w:numId="37">
    <w:abstractNumId w:val="7"/>
  </w:num>
  <w:num w:numId="38">
    <w:abstractNumId w:val="29"/>
  </w:num>
  <w:num w:numId="39">
    <w:abstractNumId w:val="37"/>
  </w:num>
  <w:num w:numId="40">
    <w:abstractNumId w:val="3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6"/>
  </w:num>
  <w:num w:numId="44">
    <w:abstractNumId w:val="13"/>
  </w:num>
  <w:num w:numId="45">
    <w:abstractNumId w:val="0"/>
  </w:num>
  <w:num w:numId="4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000197"/>
    <w:rsid w:val="00015D67"/>
    <w:rsid w:val="00017B7E"/>
    <w:rsid w:val="0002422F"/>
    <w:rsid w:val="000305FC"/>
    <w:rsid w:val="0003489C"/>
    <w:rsid w:val="00040EBA"/>
    <w:rsid w:val="00042936"/>
    <w:rsid w:val="00061FC0"/>
    <w:rsid w:val="00067985"/>
    <w:rsid w:val="00071FFE"/>
    <w:rsid w:val="00073C9B"/>
    <w:rsid w:val="00077F7D"/>
    <w:rsid w:val="00082F2B"/>
    <w:rsid w:val="00085FA3"/>
    <w:rsid w:val="0009204F"/>
    <w:rsid w:val="00095621"/>
    <w:rsid w:val="0009649D"/>
    <w:rsid w:val="000A741E"/>
    <w:rsid w:val="000C24AF"/>
    <w:rsid w:val="000E7CB5"/>
    <w:rsid w:val="000F13BE"/>
    <w:rsid w:val="000F2203"/>
    <w:rsid w:val="0010192E"/>
    <w:rsid w:val="00103F4D"/>
    <w:rsid w:val="001110D7"/>
    <w:rsid w:val="00112C3A"/>
    <w:rsid w:val="0011747C"/>
    <w:rsid w:val="0012385B"/>
    <w:rsid w:val="0012393B"/>
    <w:rsid w:val="001271A3"/>
    <w:rsid w:val="00127ECE"/>
    <w:rsid w:val="00132976"/>
    <w:rsid w:val="00147C3A"/>
    <w:rsid w:val="001571D8"/>
    <w:rsid w:val="00160D21"/>
    <w:rsid w:val="00172902"/>
    <w:rsid w:val="00187396"/>
    <w:rsid w:val="001A10B6"/>
    <w:rsid w:val="001A2549"/>
    <w:rsid w:val="001B5A12"/>
    <w:rsid w:val="001C24BA"/>
    <w:rsid w:val="001C3565"/>
    <w:rsid w:val="001C6937"/>
    <w:rsid w:val="001D243C"/>
    <w:rsid w:val="001D64D7"/>
    <w:rsid w:val="001E19BD"/>
    <w:rsid w:val="001F303F"/>
    <w:rsid w:val="001F3126"/>
    <w:rsid w:val="001F7C73"/>
    <w:rsid w:val="00204D33"/>
    <w:rsid w:val="00206EED"/>
    <w:rsid w:val="00230CC3"/>
    <w:rsid w:val="00231313"/>
    <w:rsid w:val="002556FA"/>
    <w:rsid w:val="00255D5A"/>
    <w:rsid w:val="002628FC"/>
    <w:rsid w:val="00263B19"/>
    <w:rsid w:val="00270946"/>
    <w:rsid w:val="0027717C"/>
    <w:rsid w:val="00281A58"/>
    <w:rsid w:val="00282F56"/>
    <w:rsid w:val="00287D3E"/>
    <w:rsid w:val="002930B9"/>
    <w:rsid w:val="002A0FE1"/>
    <w:rsid w:val="002B3935"/>
    <w:rsid w:val="002C5ED4"/>
    <w:rsid w:val="002D1D1D"/>
    <w:rsid w:val="002D65C8"/>
    <w:rsid w:val="002E7895"/>
    <w:rsid w:val="002F1B12"/>
    <w:rsid w:val="002F4FD6"/>
    <w:rsid w:val="0033057D"/>
    <w:rsid w:val="00330E24"/>
    <w:rsid w:val="0033194A"/>
    <w:rsid w:val="0033715E"/>
    <w:rsid w:val="0034139F"/>
    <w:rsid w:val="00351E82"/>
    <w:rsid w:val="00353AB9"/>
    <w:rsid w:val="00362025"/>
    <w:rsid w:val="00375C87"/>
    <w:rsid w:val="0038037D"/>
    <w:rsid w:val="003813AE"/>
    <w:rsid w:val="0038446C"/>
    <w:rsid w:val="00387BB3"/>
    <w:rsid w:val="003A1486"/>
    <w:rsid w:val="003B2130"/>
    <w:rsid w:val="003C2046"/>
    <w:rsid w:val="003D3A42"/>
    <w:rsid w:val="003E2367"/>
    <w:rsid w:val="003E4F87"/>
    <w:rsid w:val="00402866"/>
    <w:rsid w:val="00412570"/>
    <w:rsid w:val="00420971"/>
    <w:rsid w:val="00420E7F"/>
    <w:rsid w:val="004272E6"/>
    <w:rsid w:val="00433B29"/>
    <w:rsid w:val="004568BD"/>
    <w:rsid w:val="0049147E"/>
    <w:rsid w:val="00497DE0"/>
    <w:rsid w:val="004A3F17"/>
    <w:rsid w:val="004C004A"/>
    <w:rsid w:val="004C7346"/>
    <w:rsid w:val="004D3E68"/>
    <w:rsid w:val="004E0447"/>
    <w:rsid w:val="004E1A0F"/>
    <w:rsid w:val="004E4454"/>
    <w:rsid w:val="004F0A67"/>
    <w:rsid w:val="004F20BB"/>
    <w:rsid w:val="004F4AE2"/>
    <w:rsid w:val="00501E0D"/>
    <w:rsid w:val="005307AD"/>
    <w:rsid w:val="00537DBC"/>
    <w:rsid w:val="00544C0C"/>
    <w:rsid w:val="005505F0"/>
    <w:rsid w:val="00552369"/>
    <w:rsid w:val="00564B83"/>
    <w:rsid w:val="00573AB3"/>
    <w:rsid w:val="00577A42"/>
    <w:rsid w:val="005871E1"/>
    <w:rsid w:val="00587234"/>
    <w:rsid w:val="0059021E"/>
    <w:rsid w:val="00590D21"/>
    <w:rsid w:val="005916B0"/>
    <w:rsid w:val="00594A75"/>
    <w:rsid w:val="00594BAA"/>
    <w:rsid w:val="005A2B90"/>
    <w:rsid w:val="005D05BB"/>
    <w:rsid w:val="005D3CC6"/>
    <w:rsid w:val="005D7988"/>
    <w:rsid w:val="005E7F38"/>
    <w:rsid w:val="005F45A2"/>
    <w:rsid w:val="005F5668"/>
    <w:rsid w:val="005F5C32"/>
    <w:rsid w:val="00600E95"/>
    <w:rsid w:val="00601BED"/>
    <w:rsid w:val="006058AA"/>
    <w:rsid w:val="00614D7A"/>
    <w:rsid w:val="00615151"/>
    <w:rsid w:val="00616632"/>
    <w:rsid w:val="00621821"/>
    <w:rsid w:val="00623334"/>
    <w:rsid w:val="00630AE8"/>
    <w:rsid w:val="0063596F"/>
    <w:rsid w:val="00643123"/>
    <w:rsid w:val="006602C5"/>
    <w:rsid w:val="0066303C"/>
    <w:rsid w:val="00664398"/>
    <w:rsid w:val="00666FE0"/>
    <w:rsid w:val="00676B5F"/>
    <w:rsid w:val="00677CB2"/>
    <w:rsid w:val="00694FC4"/>
    <w:rsid w:val="006956F4"/>
    <w:rsid w:val="00695725"/>
    <w:rsid w:val="00696DA6"/>
    <w:rsid w:val="006A3CD8"/>
    <w:rsid w:val="006C04FB"/>
    <w:rsid w:val="006C2CCE"/>
    <w:rsid w:val="006C3EE0"/>
    <w:rsid w:val="006D0C92"/>
    <w:rsid w:val="006D2AEC"/>
    <w:rsid w:val="00702B4D"/>
    <w:rsid w:val="00707920"/>
    <w:rsid w:val="00710E40"/>
    <w:rsid w:val="0071144A"/>
    <w:rsid w:val="0071497F"/>
    <w:rsid w:val="0072404A"/>
    <w:rsid w:val="00750879"/>
    <w:rsid w:val="0075166B"/>
    <w:rsid w:val="007627A9"/>
    <w:rsid w:val="00763FA3"/>
    <w:rsid w:val="00766EBC"/>
    <w:rsid w:val="00771A6E"/>
    <w:rsid w:val="00777316"/>
    <w:rsid w:val="0078540A"/>
    <w:rsid w:val="0079401F"/>
    <w:rsid w:val="00794074"/>
    <w:rsid w:val="007A5B6E"/>
    <w:rsid w:val="007B5987"/>
    <w:rsid w:val="007B6299"/>
    <w:rsid w:val="007D2A66"/>
    <w:rsid w:val="007E4138"/>
    <w:rsid w:val="007E5006"/>
    <w:rsid w:val="007F5954"/>
    <w:rsid w:val="00801629"/>
    <w:rsid w:val="00803FAC"/>
    <w:rsid w:val="00810277"/>
    <w:rsid w:val="00826A11"/>
    <w:rsid w:val="008365EA"/>
    <w:rsid w:val="00836A2A"/>
    <w:rsid w:val="00840867"/>
    <w:rsid w:val="00843FE2"/>
    <w:rsid w:val="0085472C"/>
    <w:rsid w:val="00856061"/>
    <w:rsid w:val="008668B4"/>
    <w:rsid w:val="00866E3C"/>
    <w:rsid w:val="008744B1"/>
    <w:rsid w:val="00880693"/>
    <w:rsid w:val="00880D4A"/>
    <w:rsid w:val="00887829"/>
    <w:rsid w:val="008A3B27"/>
    <w:rsid w:val="008A6E8C"/>
    <w:rsid w:val="008B4845"/>
    <w:rsid w:val="008C53B2"/>
    <w:rsid w:val="008D2816"/>
    <w:rsid w:val="008D5953"/>
    <w:rsid w:val="008F7168"/>
    <w:rsid w:val="00901FAF"/>
    <w:rsid w:val="00903515"/>
    <w:rsid w:val="00904D0E"/>
    <w:rsid w:val="00924B72"/>
    <w:rsid w:val="00930FFE"/>
    <w:rsid w:val="00931D03"/>
    <w:rsid w:val="009371D7"/>
    <w:rsid w:val="00946506"/>
    <w:rsid w:val="009469E0"/>
    <w:rsid w:val="00956A15"/>
    <w:rsid w:val="00976EC5"/>
    <w:rsid w:val="00977747"/>
    <w:rsid w:val="009816DC"/>
    <w:rsid w:val="00986F44"/>
    <w:rsid w:val="009A5DAB"/>
    <w:rsid w:val="009C0C11"/>
    <w:rsid w:val="009C27F0"/>
    <w:rsid w:val="009D5EA2"/>
    <w:rsid w:val="009E3044"/>
    <w:rsid w:val="009E4768"/>
    <w:rsid w:val="009E5971"/>
    <w:rsid w:val="009F5EE1"/>
    <w:rsid w:val="009F7412"/>
    <w:rsid w:val="00A03469"/>
    <w:rsid w:val="00A060EB"/>
    <w:rsid w:val="00A06DC1"/>
    <w:rsid w:val="00A10F67"/>
    <w:rsid w:val="00A24407"/>
    <w:rsid w:val="00A268E2"/>
    <w:rsid w:val="00A348BF"/>
    <w:rsid w:val="00A67A2D"/>
    <w:rsid w:val="00A70D76"/>
    <w:rsid w:val="00A72B9A"/>
    <w:rsid w:val="00A73A2D"/>
    <w:rsid w:val="00A83687"/>
    <w:rsid w:val="00A86BE1"/>
    <w:rsid w:val="00A87DC6"/>
    <w:rsid w:val="00A93CB8"/>
    <w:rsid w:val="00A97938"/>
    <w:rsid w:val="00A97C5D"/>
    <w:rsid w:val="00AA335F"/>
    <w:rsid w:val="00AE650D"/>
    <w:rsid w:val="00AF2A92"/>
    <w:rsid w:val="00B051B5"/>
    <w:rsid w:val="00B06399"/>
    <w:rsid w:val="00B10359"/>
    <w:rsid w:val="00B1143A"/>
    <w:rsid w:val="00B14F8F"/>
    <w:rsid w:val="00B37258"/>
    <w:rsid w:val="00B377A9"/>
    <w:rsid w:val="00B43CD2"/>
    <w:rsid w:val="00B513F8"/>
    <w:rsid w:val="00B641FD"/>
    <w:rsid w:val="00B64D1D"/>
    <w:rsid w:val="00B658E6"/>
    <w:rsid w:val="00B71A25"/>
    <w:rsid w:val="00B77C41"/>
    <w:rsid w:val="00B87EC7"/>
    <w:rsid w:val="00B941EF"/>
    <w:rsid w:val="00BA027F"/>
    <w:rsid w:val="00BA490B"/>
    <w:rsid w:val="00BB7342"/>
    <w:rsid w:val="00BB7DE2"/>
    <w:rsid w:val="00BD02C1"/>
    <w:rsid w:val="00BD1985"/>
    <w:rsid w:val="00BD4F23"/>
    <w:rsid w:val="00C021AB"/>
    <w:rsid w:val="00C11D28"/>
    <w:rsid w:val="00C12C5E"/>
    <w:rsid w:val="00C15AAE"/>
    <w:rsid w:val="00C213CB"/>
    <w:rsid w:val="00C30BC9"/>
    <w:rsid w:val="00C31743"/>
    <w:rsid w:val="00C359A2"/>
    <w:rsid w:val="00C41794"/>
    <w:rsid w:val="00C63377"/>
    <w:rsid w:val="00C6539D"/>
    <w:rsid w:val="00C70152"/>
    <w:rsid w:val="00C74445"/>
    <w:rsid w:val="00C839A1"/>
    <w:rsid w:val="00C846FE"/>
    <w:rsid w:val="00CA0FAC"/>
    <w:rsid w:val="00CB13DC"/>
    <w:rsid w:val="00CD55A3"/>
    <w:rsid w:val="00CF430F"/>
    <w:rsid w:val="00CF7875"/>
    <w:rsid w:val="00D06989"/>
    <w:rsid w:val="00D078B5"/>
    <w:rsid w:val="00D101C9"/>
    <w:rsid w:val="00D16583"/>
    <w:rsid w:val="00D210FE"/>
    <w:rsid w:val="00D46BA1"/>
    <w:rsid w:val="00D50FF0"/>
    <w:rsid w:val="00D52458"/>
    <w:rsid w:val="00D66537"/>
    <w:rsid w:val="00D825CC"/>
    <w:rsid w:val="00D86F1E"/>
    <w:rsid w:val="00D93B67"/>
    <w:rsid w:val="00D93D0D"/>
    <w:rsid w:val="00D94212"/>
    <w:rsid w:val="00DA339F"/>
    <w:rsid w:val="00DA383B"/>
    <w:rsid w:val="00DA6706"/>
    <w:rsid w:val="00DB0A73"/>
    <w:rsid w:val="00DB278A"/>
    <w:rsid w:val="00DC00CF"/>
    <w:rsid w:val="00DC6B5A"/>
    <w:rsid w:val="00DD1729"/>
    <w:rsid w:val="00DD77F0"/>
    <w:rsid w:val="00DD7C30"/>
    <w:rsid w:val="00DE21E2"/>
    <w:rsid w:val="00DE7AE8"/>
    <w:rsid w:val="00DF0C91"/>
    <w:rsid w:val="00E057D7"/>
    <w:rsid w:val="00E22B2C"/>
    <w:rsid w:val="00E45C31"/>
    <w:rsid w:val="00E56DF5"/>
    <w:rsid w:val="00E5704B"/>
    <w:rsid w:val="00E574CD"/>
    <w:rsid w:val="00E62542"/>
    <w:rsid w:val="00E65830"/>
    <w:rsid w:val="00E72B70"/>
    <w:rsid w:val="00E771E4"/>
    <w:rsid w:val="00E8173A"/>
    <w:rsid w:val="00E83144"/>
    <w:rsid w:val="00E83F27"/>
    <w:rsid w:val="00E907EC"/>
    <w:rsid w:val="00E91A71"/>
    <w:rsid w:val="00E94528"/>
    <w:rsid w:val="00E94992"/>
    <w:rsid w:val="00E97001"/>
    <w:rsid w:val="00EA2496"/>
    <w:rsid w:val="00EB1195"/>
    <w:rsid w:val="00EB2761"/>
    <w:rsid w:val="00EB486E"/>
    <w:rsid w:val="00EB6372"/>
    <w:rsid w:val="00ED0AF2"/>
    <w:rsid w:val="00ED3247"/>
    <w:rsid w:val="00ED3649"/>
    <w:rsid w:val="00ED531A"/>
    <w:rsid w:val="00EE10C7"/>
    <w:rsid w:val="00EE6289"/>
    <w:rsid w:val="00EF6198"/>
    <w:rsid w:val="00F01FC5"/>
    <w:rsid w:val="00F03CAE"/>
    <w:rsid w:val="00F13D85"/>
    <w:rsid w:val="00F16030"/>
    <w:rsid w:val="00F25CC7"/>
    <w:rsid w:val="00F30319"/>
    <w:rsid w:val="00F32C15"/>
    <w:rsid w:val="00F375F1"/>
    <w:rsid w:val="00F42EB9"/>
    <w:rsid w:val="00F43553"/>
    <w:rsid w:val="00F4390F"/>
    <w:rsid w:val="00F53B75"/>
    <w:rsid w:val="00F54920"/>
    <w:rsid w:val="00F54E7A"/>
    <w:rsid w:val="00F5718C"/>
    <w:rsid w:val="00F72871"/>
    <w:rsid w:val="00F7297B"/>
    <w:rsid w:val="00F73CF2"/>
    <w:rsid w:val="00F9298C"/>
    <w:rsid w:val="00F97C64"/>
    <w:rsid w:val="00FA4212"/>
    <w:rsid w:val="00FB1BBA"/>
    <w:rsid w:val="00FE6718"/>
    <w:rsid w:val="00FF2482"/>
    <w:rsid w:val="00FF3843"/>
    <w:rsid w:val="00FF706D"/>
    <w:rsid w:val="2E361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4DE019"/>
  <w15:docId w15:val="{07D0DF99-6C85-443E-8FEC-58C13197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DE0"/>
    <w:pPr>
      <w:spacing w:after="140"/>
      <w:textboxTightWrap w:val="lastLineOnly"/>
    </w:pPr>
    <w:rPr>
      <w:rFonts w:ascii="Arial" w:hAnsi="Arial"/>
      <w:color w:val="0F0F0F" w:themeColor="text1"/>
      <w:sz w:val="24"/>
      <w:szCs w:val="24"/>
    </w:rPr>
  </w:style>
  <w:style w:type="paragraph" w:styleId="Heading1">
    <w:name w:val="heading 1"/>
    <w:next w:val="Normal"/>
    <w:link w:val="Heading1Char"/>
    <w:qFormat/>
    <w:rsid w:val="00FA4212"/>
    <w:pPr>
      <w:keepNext/>
      <w:spacing w:after="180"/>
      <w:outlineLvl w:val="0"/>
    </w:pPr>
    <w:rPr>
      <w:rFonts w:ascii="Arial" w:hAnsi="Arial" w:cs="Arial"/>
      <w:b/>
      <w:bCs/>
      <w:color w:val="005EB8" w:themeColor="accent1"/>
      <w:spacing w:val="-14"/>
      <w:kern w:val="28"/>
      <w:sz w:val="42"/>
      <w:szCs w:val="32"/>
      <w14:ligatures w14:val="standardContextual"/>
    </w:rPr>
  </w:style>
  <w:style w:type="paragraph" w:styleId="Heading2">
    <w:name w:val="heading 2"/>
    <w:next w:val="Normal"/>
    <w:link w:val="Heading2Char"/>
    <w:autoRedefine/>
    <w:qFormat/>
    <w:rsid w:val="002D1D1D"/>
    <w:pPr>
      <w:keepNext/>
      <w:numPr>
        <w:ilvl w:val="1"/>
        <w:numId w:val="1"/>
      </w:numPr>
      <w:spacing w:before="60" w:after="120"/>
      <w:outlineLvl w:val="1"/>
    </w:pPr>
    <w:rPr>
      <w:rFonts w:ascii="Arial" w:eastAsia="MS Mincho" w:hAnsi="Arial"/>
      <w:b/>
      <w:color w:val="005EB8" w:themeColor="accent1"/>
      <w:spacing w:val="-6"/>
      <w:kern w:val="28"/>
      <w:sz w:val="36"/>
      <w:szCs w:val="28"/>
      <w14:ligatures w14:val="standardContextual"/>
    </w:rPr>
  </w:style>
  <w:style w:type="paragraph" w:styleId="Heading3">
    <w:name w:val="heading 3"/>
    <w:basedOn w:val="Heading2"/>
    <w:next w:val="Normal"/>
    <w:link w:val="Heading3Char"/>
    <w:autoRedefine/>
    <w:qFormat/>
    <w:rsid w:val="00E94528"/>
    <w:pPr>
      <w:numPr>
        <w:ilvl w:val="2"/>
      </w:numPr>
      <w:ind w:left="1224"/>
      <w:outlineLvl w:val="2"/>
    </w:pPr>
    <w:rPr>
      <w:rFonts w:cs="Arial"/>
      <w:bCs/>
      <w:sz w:val="30"/>
      <w:szCs w:val="26"/>
    </w:rPr>
  </w:style>
  <w:style w:type="paragraph" w:styleId="Heading4">
    <w:name w:val="heading 4"/>
    <w:basedOn w:val="Normal"/>
    <w:next w:val="Normal"/>
    <w:link w:val="Heading4Char"/>
    <w:qFormat/>
    <w:rsid w:val="00FA4212"/>
    <w:pPr>
      <w:keepNext/>
      <w:spacing w:before="60" w:after="60"/>
      <w:outlineLvl w:val="3"/>
    </w:pPr>
    <w:rPr>
      <w:b/>
      <w:color w:val="005EB8" w:themeColor="accen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1D1D"/>
    <w:rPr>
      <w:rFonts w:ascii="Arial" w:eastAsia="MS Mincho" w:hAnsi="Arial"/>
      <w:b/>
      <w:color w:val="005EB8" w:themeColor="accent1"/>
      <w:spacing w:val="-6"/>
      <w:kern w:val="28"/>
      <w:sz w:val="36"/>
      <w:szCs w:val="28"/>
      <w14:ligatures w14:val="standardContextual"/>
    </w:rPr>
  </w:style>
  <w:style w:type="character" w:customStyle="1" w:styleId="Heading1Char">
    <w:name w:val="Heading 1 Char"/>
    <w:basedOn w:val="DefaultParagraphFont"/>
    <w:link w:val="Heading1"/>
    <w:rsid w:val="00FA4212"/>
    <w:rPr>
      <w:rFonts w:ascii="Arial" w:hAnsi="Arial" w:cs="Arial"/>
      <w:b/>
      <w:bCs/>
      <w:color w:val="005EB8" w:themeColor="accent1"/>
      <w:spacing w:val="-14"/>
      <w:kern w:val="28"/>
      <w:sz w:val="42"/>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rsid w:val="00E94528"/>
    <w:rPr>
      <w:rFonts w:ascii="Arial" w:eastAsia="MS Mincho" w:hAnsi="Arial" w:cs="Arial"/>
      <w:b/>
      <w:bCs/>
      <w:color w:val="005EB8" w:themeColor="accent1"/>
      <w:spacing w:val="-6"/>
      <w:kern w:val="28"/>
      <w:sz w:val="30"/>
      <w:szCs w:val="26"/>
      <w14:ligatures w14:val="standardContextual"/>
    </w:rPr>
  </w:style>
  <w:style w:type="paragraph" w:customStyle="1" w:styleId="Bulletlist">
    <w:name w:val="Bullet list"/>
    <w:basedOn w:val="ListParagraph"/>
    <w:link w:val="BulletlistChar"/>
    <w:autoRedefine/>
    <w:qFormat/>
    <w:rsid w:val="005A2B90"/>
    <w:pPr>
      <w:numPr>
        <w:numId w:val="2"/>
      </w:numPr>
      <w:autoSpaceDE w:val="0"/>
      <w:autoSpaceDN w:val="0"/>
      <w:adjustRightInd w:val="0"/>
      <w:spacing w:after="120"/>
      <w:textboxTightWrap w:val="none"/>
    </w:pPr>
    <w:rPr>
      <w:rFonts w:cs="FrutigerLTStd-Light"/>
      <w:szCs w:val="22"/>
    </w:rPr>
  </w:style>
  <w:style w:type="character" w:customStyle="1" w:styleId="BulletlistChar">
    <w:name w:val="Bullet list Char"/>
    <w:basedOn w:val="DefaultParagraphFont"/>
    <w:link w:val="Bulletlist"/>
    <w:rsid w:val="005A2B90"/>
    <w:rPr>
      <w:rFonts w:ascii="Arial" w:hAnsi="Arial" w:cs="FrutigerLTStd-Light"/>
      <w:color w:val="0F0F0F" w:themeColor="text1"/>
      <w:sz w:val="24"/>
      <w:szCs w:val="22"/>
    </w:rPr>
  </w:style>
  <w:style w:type="paragraph" w:customStyle="1" w:styleId="Footnote-hanging">
    <w:name w:val="Footnote - hanging"/>
    <w:basedOn w:val="Bulletlist"/>
    <w:link w:val="Footnote-hangingChar"/>
    <w:qFormat/>
    <w:rsid w:val="004F0A67"/>
    <w:p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rsid w:val="004F0A67"/>
    <w:rPr>
      <w:rFonts w:ascii="Arial" w:hAnsi="Arial" w:cs="FrutigerLTStd-Light"/>
      <w:color w:val="0F0F0F" w:themeColor="text1"/>
      <w:sz w:val="18"/>
      <w:szCs w:val="18"/>
    </w:rPr>
  </w:style>
  <w:style w:type="character" w:customStyle="1" w:styleId="Heading4Char">
    <w:name w:val="Heading 4 Char"/>
    <w:basedOn w:val="DefaultParagraphFont"/>
    <w:link w:val="Heading4"/>
    <w:rsid w:val="00FA4212"/>
    <w:rPr>
      <w:rFonts w:ascii="Arial" w:hAnsi="Arial"/>
      <w:b/>
      <w:color w:val="005EB8" w:themeColor="accent1"/>
      <w:sz w:val="24"/>
    </w:rPr>
  </w:style>
  <w:style w:type="character" w:styleId="Hyperlink">
    <w:name w:val="Hyperlink"/>
    <w:basedOn w:val="DefaultParagraphFont"/>
    <w:uiPriority w:val="99"/>
    <w:unhideWhenUsed/>
    <w:qFormat/>
    <w:rsid w:val="00D66537"/>
    <w:rPr>
      <w:rFonts w:asciiTheme="minorHAnsi" w:hAnsiTheme="minorHAnsi"/>
      <w:color w:val="003087" w:themeColor="accent3"/>
      <w:u w:val="none"/>
    </w:rPr>
  </w:style>
  <w:style w:type="paragraph" w:customStyle="1" w:styleId="Standfirst">
    <w:name w:val="Standfirst"/>
    <w:basedOn w:val="Normal"/>
    <w:link w:val="StandfirstChar"/>
    <w:autoRedefine/>
    <w:qFormat/>
    <w:rsid w:val="00FA4212"/>
    <w:pPr>
      <w:spacing w:after="180" w:line="420" w:lineRule="atLeast"/>
    </w:pPr>
    <w:rPr>
      <w:color w:val="424D58" w:themeColor="accent6"/>
      <w:spacing w:val="4"/>
      <w:kern w:val="28"/>
      <w:sz w:val="30"/>
      <w:szCs w:val="28"/>
      <w14:ligatures w14:val="standardContextual"/>
    </w:rPr>
  </w:style>
  <w:style w:type="character" w:customStyle="1" w:styleId="StandfirstChar">
    <w:name w:val="Standfirst Char"/>
    <w:basedOn w:val="Heading4Char"/>
    <w:link w:val="Standfirst"/>
    <w:rsid w:val="00FA4212"/>
    <w:rPr>
      <w:rFonts w:ascii="Arial" w:hAnsi="Arial"/>
      <w:b w:val="0"/>
      <w:color w:val="424D58" w:themeColor="accent6"/>
      <w:spacing w:val="4"/>
      <w:kern w:val="28"/>
      <w:sz w:val="30"/>
      <w:szCs w:val="28"/>
      <w14:ligatures w14:val="standardContextual"/>
    </w:rPr>
  </w:style>
  <w:style w:type="paragraph" w:styleId="TOC1">
    <w:name w:val="toc 1"/>
    <w:basedOn w:val="Normal"/>
    <w:next w:val="Normal"/>
    <w:autoRedefine/>
    <w:uiPriority w:val="39"/>
    <w:unhideWhenUsed/>
    <w:qFormat/>
    <w:rsid w:val="00DD1729"/>
    <w:pPr>
      <w:pBdr>
        <w:top w:val="single" w:sz="4" w:space="4" w:color="D6DBE0" w:themeColor="accent6" w:themeTint="33"/>
        <w:bottom w:val="single" w:sz="4" w:space="4" w:color="D6DBE0" w:themeColor="accent6" w:themeTint="33"/>
      </w:pBdr>
      <w:tabs>
        <w:tab w:val="right" w:pos="9854"/>
      </w:tabs>
    </w:pPr>
    <w:rPr>
      <w:b/>
      <w:noProof/>
      <w:color w:val="005EB8" w:themeColor="accent1"/>
      <w:sz w:val="28"/>
    </w:rPr>
  </w:style>
  <w:style w:type="paragraph" w:styleId="TOCHeading">
    <w:name w:val="TOC Heading"/>
    <w:basedOn w:val="Heading1"/>
    <w:next w:val="Normal"/>
    <w:uiPriority w:val="39"/>
    <w:unhideWhenUsed/>
    <w:qFormat/>
    <w:rsid w:val="000C24AF"/>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paragraph" w:customStyle="1" w:styleId="FrontpageTitle">
    <w:name w:val="Frontpage_Title"/>
    <w:basedOn w:val="Normal"/>
    <w:link w:val="FrontpageTitleChar"/>
    <w:autoRedefine/>
    <w:qFormat/>
    <w:rsid w:val="009C27F0"/>
    <w:rPr>
      <w:b/>
      <w:color w:val="FFFFFF" w:themeColor="background1"/>
      <w:sz w:val="84"/>
      <w:szCs w:val="84"/>
    </w:rPr>
  </w:style>
  <w:style w:type="character" w:customStyle="1" w:styleId="FrontpageTitleChar">
    <w:name w:val="Frontpage_Title Char"/>
    <w:basedOn w:val="DefaultParagraphFont"/>
    <w:link w:val="FrontpageTitle"/>
    <w:rsid w:val="009C27F0"/>
    <w:rPr>
      <w:rFonts w:ascii="Arial" w:hAnsi="Arial"/>
      <w:b/>
      <w:color w:val="FFFFFF" w:themeColor="background1"/>
      <w:sz w:val="84"/>
      <w:szCs w:val="84"/>
    </w:rPr>
  </w:style>
  <w:style w:type="paragraph" w:customStyle="1" w:styleId="Frontpagesubhead">
    <w:name w:val="Frontpage_subhead"/>
    <w:basedOn w:val="Normal"/>
    <w:link w:val="FrontpagesubheadChar"/>
    <w:autoRedefine/>
    <w:qFormat/>
    <w:rsid w:val="00803FAC"/>
    <w:rPr>
      <w:b/>
      <w:color w:val="F2F2F2" w:themeColor="background1" w:themeShade="F2"/>
      <w:sz w:val="56"/>
      <w:szCs w:val="36"/>
    </w:rPr>
  </w:style>
  <w:style w:type="character" w:customStyle="1" w:styleId="FrontpagesubheadChar">
    <w:name w:val="Frontpage_subhead Char"/>
    <w:basedOn w:val="DefaultParagraphFont"/>
    <w:link w:val="Frontpagesubhead"/>
    <w:rsid w:val="00803FAC"/>
    <w:rPr>
      <w:rFonts w:ascii="Arial" w:hAnsi="Arial"/>
      <w:b/>
      <w:color w:val="F2F2F2" w:themeColor="background1" w:themeShade="F2"/>
      <w:sz w:val="56"/>
      <w:szCs w:val="36"/>
    </w:rPr>
  </w:style>
  <w:style w:type="paragraph" w:customStyle="1" w:styleId="Footnoteseparator">
    <w:name w:val="Footnote_separator"/>
    <w:basedOn w:val="Heading3"/>
    <w:link w:val="FootnoteseparatorChar"/>
    <w:rsid w:val="000C24AF"/>
    <w:rPr>
      <w:noProof/>
      <w:w w:val="200"/>
      <w:sz w:val="16"/>
      <w:szCs w:val="16"/>
    </w:rPr>
  </w:style>
  <w:style w:type="character" w:customStyle="1" w:styleId="FootnoteseparatorChar">
    <w:name w:val="Footnote_separator Char"/>
    <w:basedOn w:val="Heading3Char"/>
    <w:link w:val="Footnoteseparator"/>
    <w:rsid w:val="000C24AF"/>
    <w:rPr>
      <w:rFonts w:ascii="Arial" w:eastAsia="MS Mincho" w:hAnsi="Arial" w:cs="Arial"/>
      <w:b/>
      <w:bCs/>
      <w:noProof/>
      <w:color w:val="005EB8" w:themeColor="accent1"/>
      <w:spacing w:val="-6"/>
      <w:w w:val="200"/>
      <w:kern w:val="28"/>
      <w:sz w:val="16"/>
      <w:szCs w:val="16"/>
      <w14:ligatures w14:val="standardContextual"/>
    </w:rPr>
  </w:style>
  <w:style w:type="paragraph" w:customStyle="1" w:styleId="Numberedlist">
    <w:name w:val="Numbered list"/>
    <w:basedOn w:val="ListParagraph"/>
    <w:link w:val="NumberedlistChar"/>
    <w:qFormat/>
    <w:rsid w:val="000C24AF"/>
    <w:pPr>
      <w:spacing w:after="140"/>
      <w:ind w:left="510" w:hanging="510"/>
    </w:pPr>
  </w:style>
  <w:style w:type="character" w:customStyle="1" w:styleId="NumberedlistChar">
    <w:name w:val="Numbered list Char"/>
    <w:basedOn w:val="DefaultParagraphFont"/>
    <w:link w:val="Numberedlist"/>
    <w:rsid w:val="000C24AF"/>
    <w:rPr>
      <w:rFonts w:ascii="Arial" w:hAnsi="Arial"/>
      <w:sz w:val="24"/>
      <w:szCs w:val="24"/>
    </w:rPr>
  </w:style>
  <w:style w:type="paragraph" w:styleId="TOC2">
    <w:name w:val="toc 2"/>
    <w:basedOn w:val="Normal"/>
    <w:next w:val="Normal"/>
    <w:autoRedefine/>
    <w:uiPriority w:val="39"/>
    <w:unhideWhenUsed/>
    <w:qFormat/>
    <w:rsid w:val="00EB6372"/>
    <w:pPr>
      <w:spacing w:after="100"/>
      <w:ind w:left="220"/>
    </w:pPr>
    <w:rPr>
      <w:color w:val="424D58" w:themeColor="accent6"/>
    </w:rPr>
  </w:style>
  <w:style w:type="paragraph" w:styleId="TOC3">
    <w:name w:val="toc 3"/>
    <w:basedOn w:val="Normal"/>
    <w:next w:val="Normal"/>
    <w:autoRedefine/>
    <w:uiPriority w:val="39"/>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qFormat/>
    <w:rsid w:val="004F0A67"/>
    <w:pPr>
      <w:pBdr>
        <w:bottom w:val="single" w:sz="2" w:space="4" w:color="84919C" w:themeColor="accent2"/>
      </w:pBdr>
      <w:tabs>
        <w:tab w:val="left" w:pos="9639"/>
      </w:tabs>
      <w:spacing w:after="0"/>
    </w:pPr>
    <w:rPr>
      <w:color w:val="84919C" w:themeColor="accent2"/>
      <w:sz w:val="20"/>
    </w:rPr>
  </w:style>
  <w:style w:type="character" w:customStyle="1" w:styleId="HeaderChar">
    <w:name w:val="Header Char"/>
    <w:basedOn w:val="DefaultParagraphFont"/>
    <w:link w:val="Header"/>
    <w:uiPriority w:val="99"/>
    <w:rsid w:val="004F0A67"/>
    <w:rPr>
      <w:rFonts w:ascii="Arial" w:hAnsi="Arial"/>
      <w:color w:val="84919C" w:themeColor="accent2"/>
      <w:szCs w:val="24"/>
    </w:rPr>
  </w:style>
  <w:style w:type="paragraph" w:styleId="Footer">
    <w:name w:val="footer"/>
    <w:basedOn w:val="Normal"/>
    <w:link w:val="FooterChar"/>
    <w:autoRedefine/>
    <w:uiPriority w:val="99"/>
    <w:unhideWhenUsed/>
    <w:qFormat/>
    <w:rsid w:val="00694FC4"/>
    <w:pPr>
      <w:tabs>
        <w:tab w:val="right" w:pos="9866"/>
      </w:tabs>
      <w:spacing w:after="0"/>
    </w:pPr>
    <w:rPr>
      <w:color w:val="84919C" w:themeColor="accent2"/>
      <w:sz w:val="18"/>
    </w:rPr>
  </w:style>
  <w:style w:type="character" w:customStyle="1" w:styleId="FooterChar">
    <w:name w:val="Footer Char"/>
    <w:basedOn w:val="DefaultParagraphFont"/>
    <w:link w:val="Footer"/>
    <w:uiPriority w:val="99"/>
    <w:rsid w:val="00694FC4"/>
    <w:rPr>
      <w:rFonts w:ascii="Arial" w:hAnsi="Arial"/>
      <w:color w:val="84919C" w:themeColor="accent2"/>
      <w:sz w:val="18"/>
      <w:szCs w:val="24"/>
    </w:rPr>
  </w:style>
  <w:style w:type="character" w:styleId="Strong">
    <w:name w:val="Strong"/>
    <w:aliases w:val="Bold"/>
    <w:qFormat/>
    <w:rsid w:val="000C24AF"/>
    <w:rPr>
      <w:rFonts w:asciiTheme="minorHAnsi" w:hAnsiTheme="minorHAnsi"/>
      <w:b/>
      <w:bCs/>
    </w:rPr>
  </w:style>
  <w:style w:type="paragraph" w:styleId="Quote">
    <w:name w:val="Quote"/>
    <w:basedOn w:val="Normal"/>
    <w:next w:val="Normal"/>
    <w:link w:val="QuoteChar"/>
    <w:uiPriority w:val="29"/>
    <w:qFormat/>
    <w:rsid w:val="00FA4212"/>
    <w:pPr>
      <w:spacing w:before="70" w:after="70"/>
    </w:pPr>
    <w:rPr>
      <w:rFonts w:asciiTheme="minorHAnsi" w:hAnsiTheme="minorHAnsi"/>
      <w:i/>
      <w:iCs/>
      <w:color w:val="005EB8" w:themeColor="accent1"/>
      <w:sz w:val="30"/>
    </w:rPr>
  </w:style>
  <w:style w:type="character" w:customStyle="1" w:styleId="QuoteChar">
    <w:name w:val="Quote Char"/>
    <w:basedOn w:val="DefaultParagraphFont"/>
    <w:link w:val="Quote"/>
    <w:uiPriority w:val="29"/>
    <w:rsid w:val="00FA4212"/>
    <w:rPr>
      <w:rFonts w:asciiTheme="minorHAnsi" w:hAnsiTheme="minorHAnsi"/>
      <w:i/>
      <w:iCs/>
      <w:color w:val="005EB8" w:themeColor="accent1"/>
      <w:sz w:val="30"/>
      <w:szCs w:val="24"/>
    </w:rPr>
  </w:style>
  <w:style w:type="character" w:customStyle="1" w:styleId="ListParagraphChar">
    <w:name w:val="List Paragraph Char"/>
    <w:basedOn w:val="DefaultParagraphFont"/>
    <w:link w:val="ListParagraph"/>
    <w:uiPriority w:val="34"/>
    <w:rsid w:val="001D243C"/>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qFormat/>
    <w:rsid w:val="009C27F0"/>
    <w:rPr>
      <w:b w:val="0"/>
      <w:color w:val="FFFFFF" w:themeColor="background1"/>
      <w:sz w:val="30"/>
    </w:rPr>
  </w:style>
  <w:style w:type="character" w:customStyle="1" w:styleId="PublisheddateChar">
    <w:name w:val="Published date Char"/>
    <w:basedOn w:val="Heading4Char"/>
    <w:link w:val="Publisheddate"/>
    <w:rsid w:val="009C27F0"/>
    <w:rPr>
      <w:rFonts w:ascii="Arial" w:hAnsi="Arial"/>
      <w:b w:val="0"/>
      <w:color w:val="FFFFFF" w:themeColor="background1"/>
      <w:sz w:val="30"/>
    </w:rPr>
  </w:style>
  <w:style w:type="table" w:styleId="TableGrid">
    <w:name w:val="Table Grid"/>
    <w:basedOn w:val="TableNormal"/>
    <w:rsid w:val="00600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E21E2"/>
    <w:tblPr>
      <w:tblStyleRowBandSize w:val="1"/>
      <w:tblStyleColBandSize w:val="1"/>
      <w:tblBorders>
        <w:top w:val="single" w:sz="4" w:space="0" w:color="699DFF" w:themeColor="accent3" w:themeTint="66"/>
        <w:left w:val="single" w:sz="4" w:space="0" w:color="699DFF" w:themeColor="accent3" w:themeTint="66"/>
        <w:bottom w:val="single" w:sz="4" w:space="0" w:color="699DFF" w:themeColor="accent3" w:themeTint="66"/>
        <w:right w:val="single" w:sz="4" w:space="0" w:color="699DFF" w:themeColor="accent3" w:themeTint="66"/>
        <w:insideH w:val="single" w:sz="4" w:space="0" w:color="699DFF" w:themeColor="accent3" w:themeTint="66"/>
        <w:insideV w:val="single" w:sz="4" w:space="0" w:color="699DFF" w:themeColor="accent3" w:themeTint="66"/>
      </w:tblBorders>
    </w:tblPr>
    <w:tblStylePr w:type="firstRow">
      <w:rPr>
        <w:b/>
        <w:bCs/>
      </w:rPr>
      <w:tblPr/>
      <w:tcPr>
        <w:tcBorders>
          <w:bottom w:val="single" w:sz="12" w:space="0" w:color="1E6DFF" w:themeColor="accent3" w:themeTint="99"/>
        </w:tcBorders>
      </w:tcPr>
    </w:tblStylePr>
    <w:tblStylePr w:type="lastRow">
      <w:rPr>
        <w:b/>
        <w:bCs/>
      </w:rPr>
      <w:tblPr/>
      <w:tcPr>
        <w:tcBorders>
          <w:top w:val="double" w:sz="2" w:space="0" w:color="1E6DFF" w:themeColor="accent3"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72902"/>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styleId="ListTable3-Accent4">
    <w:name w:val="List Table 3 Accent 4"/>
    <w:basedOn w:val="TableNormal"/>
    <w:uiPriority w:val="48"/>
    <w:rsid w:val="00172902"/>
    <w:tblPr>
      <w:tblStyleRowBandSize w:val="1"/>
      <w:tblStyleColBandSize w:val="1"/>
      <w:tblBorders>
        <w:top w:val="single" w:sz="4" w:space="0" w:color="5EBCE8" w:themeColor="accent4"/>
        <w:left w:val="single" w:sz="4" w:space="0" w:color="5EBCE8" w:themeColor="accent4"/>
        <w:bottom w:val="single" w:sz="4" w:space="0" w:color="5EBCE8" w:themeColor="accent4"/>
        <w:right w:val="single" w:sz="4" w:space="0" w:color="5EBCE8" w:themeColor="accent4"/>
      </w:tblBorders>
    </w:tblPr>
    <w:tblStylePr w:type="firstRow">
      <w:rPr>
        <w:b/>
        <w:bCs/>
        <w:color w:val="FFFFFF" w:themeColor="background1"/>
      </w:rPr>
      <w:tblPr/>
      <w:tcPr>
        <w:shd w:val="clear" w:color="auto" w:fill="5EBCE8" w:themeFill="accent4"/>
      </w:tcPr>
    </w:tblStylePr>
    <w:tblStylePr w:type="lastRow">
      <w:rPr>
        <w:b/>
        <w:bCs/>
      </w:rPr>
      <w:tblPr/>
      <w:tcPr>
        <w:tcBorders>
          <w:top w:val="double" w:sz="4" w:space="0" w:color="5EBCE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EBCE8" w:themeColor="accent4"/>
          <w:right w:val="single" w:sz="4" w:space="0" w:color="5EBCE8" w:themeColor="accent4"/>
        </w:tcBorders>
      </w:tcPr>
    </w:tblStylePr>
    <w:tblStylePr w:type="band1Horz">
      <w:tblPr/>
      <w:tcPr>
        <w:tcBorders>
          <w:top w:val="single" w:sz="4" w:space="0" w:color="5EBCE8" w:themeColor="accent4"/>
          <w:bottom w:val="single" w:sz="4" w:space="0" w:color="5EBCE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EBCE8" w:themeColor="accent4"/>
          <w:left w:val="nil"/>
        </w:tcBorders>
      </w:tcPr>
    </w:tblStylePr>
    <w:tblStylePr w:type="swCell">
      <w:tblPr/>
      <w:tcPr>
        <w:tcBorders>
          <w:top w:val="double" w:sz="4" w:space="0" w:color="5EBCE8" w:themeColor="accent4"/>
          <w:right w:val="nil"/>
        </w:tcBorders>
      </w:tcPr>
    </w:tblStylePr>
  </w:style>
  <w:style w:type="character" w:styleId="CommentReference">
    <w:name w:val="annotation reference"/>
    <w:basedOn w:val="DefaultParagraphFont"/>
    <w:uiPriority w:val="99"/>
    <w:semiHidden/>
    <w:unhideWhenUsed/>
    <w:rsid w:val="0033057D"/>
    <w:rPr>
      <w:sz w:val="16"/>
      <w:szCs w:val="16"/>
    </w:rPr>
  </w:style>
  <w:style w:type="paragraph" w:styleId="CommentText">
    <w:name w:val="annotation text"/>
    <w:basedOn w:val="Normal"/>
    <w:link w:val="CommentTextChar"/>
    <w:uiPriority w:val="99"/>
    <w:semiHidden/>
    <w:unhideWhenUsed/>
    <w:rsid w:val="0033057D"/>
    <w:rPr>
      <w:sz w:val="20"/>
      <w:szCs w:val="20"/>
    </w:rPr>
  </w:style>
  <w:style w:type="character" w:customStyle="1" w:styleId="CommentTextChar">
    <w:name w:val="Comment Text Char"/>
    <w:basedOn w:val="DefaultParagraphFont"/>
    <w:link w:val="CommentText"/>
    <w:uiPriority w:val="99"/>
    <w:semiHidden/>
    <w:rsid w:val="0033057D"/>
    <w:rPr>
      <w:rFonts w:ascii="Arial" w:hAnsi="Arial"/>
      <w:color w:val="0F0F0F" w:themeColor="text1"/>
    </w:rPr>
  </w:style>
  <w:style w:type="paragraph" w:styleId="CommentSubject">
    <w:name w:val="annotation subject"/>
    <w:basedOn w:val="CommentText"/>
    <w:next w:val="CommentText"/>
    <w:link w:val="CommentSubjectChar"/>
    <w:uiPriority w:val="99"/>
    <w:semiHidden/>
    <w:unhideWhenUsed/>
    <w:rsid w:val="0033057D"/>
    <w:rPr>
      <w:b/>
      <w:bCs/>
    </w:rPr>
  </w:style>
  <w:style w:type="character" w:customStyle="1" w:styleId="CommentSubjectChar">
    <w:name w:val="Comment Subject Char"/>
    <w:basedOn w:val="CommentTextChar"/>
    <w:link w:val="CommentSubject"/>
    <w:uiPriority w:val="99"/>
    <w:semiHidden/>
    <w:rsid w:val="0033057D"/>
    <w:rPr>
      <w:rFonts w:ascii="Arial" w:hAnsi="Arial"/>
      <w:b/>
      <w:bCs/>
      <w:color w:val="0F0F0F" w:themeColor="text1"/>
    </w:rPr>
  </w:style>
  <w:style w:type="character" w:styleId="UnresolvedMention">
    <w:name w:val="Unresolved Mention"/>
    <w:basedOn w:val="DefaultParagraphFont"/>
    <w:uiPriority w:val="99"/>
    <w:semiHidden/>
    <w:unhideWhenUsed/>
    <w:rsid w:val="0033057D"/>
    <w:rPr>
      <w:color w:val="605E5C"/>
      <w:shd w:val="clear" w:color="auto" w:fill="E1DFDD"/>
    </w:rPr>
  </w:style>
  <w:style w:type="table" w:styleId="GridTable5Dark-Accent1">
    <w:name w:val="Grid Table 5 Dark Accent 1"/>
    <w:basedOn w:val="TableNormal"/>
    <w:uiPriority w:val="50"/>
    <w:rsid w:val="001329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D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B8" w:themeFill="accent1"/>
      </w:tcPr>
    </w:tblStylePr>
    <w:tblStylePr w:type="band1Vert">
      <w:tblPr/>
      <w:tcPr>
        <w:shd w:val="clear" w:color="auto" w:fill="7CBEFF" w:themeFill="accent1" w:themeFillTint="66"/>
      </w:tcPr>
    </w:tblStylePr>
    <w:tblStylePr w:type="band1Horz">
      <w:tblPr/>
      <w:tcPr>
        <w:shd w:val="clear" w:color="auto" w:fill="7CBEFF" w:themeFill="accent1" w:themeFillTint="66"/>
      </w:tcPr>
    </w:tblStylePr>
  </w:style>
  <w:style w:type="table" w:styleId="GridTable4-Accent1">
    <w:name w:val="Grid Table 4 Accent 1"/>
    <w:basedOn w:val="TableNormal"/>
    <w:uiPriority w:val="49"/>
    <w:rsid w:val="00132976"/>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color w:val="FFFFFF" w:themeColor="background1"/>
      </w:rPr>
      <w:tblPr/>
      <w:tcPr>
        <w:tcBorders>
          <w:top w:val="single" w:sz="4" w:space="0" w:color="005EB8" w:themeColor="accent1"/>
          <w:left w:val="single" w:sz="4" w:space="0" w:color="005EB8" w:themeColor="accent1"/>
          <w:bottom w:val="single" w:sz="4" w:space="0" w:color="005EB8" w:themeColor="accent1"/>
          <w:right w:val="single" w:sz="4" w:space="0" w:color="005EB8" w:themeColor="accent1"/>
          <w:insideH w:val="nil"/>
          <w:insideV w:val="nil"/>
        </w:tcBorders>
        <w:shd w:val="clear" w:color="auto" w:fill="005EB8" w:themeFill="accent1"/>
      </w:tcPr>
    </w:tblStylePr>
    <w:tblStylePr w:type="lastRow">
      <w:rPr>
        <w:b/>
        <w:bCs/>
      </w:rPr>
      <w:tblPr/>
      <w:tcPr>
        <w:tcBorders>
          <w:top w:val="double" w:sz="4" w:space="0" w:color="005EB8" w:themeColor="accent1"/>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table" w:styleId="GridTable6Colorful-Accent1">
    <w:name w:val="Grid Table 6 Colorful Accent 1"/>
    <w:basedOn w:val="TableNormal"/>
    <w:uiPriority w:val="51"/>
    <w:rsid w:val="00132976"/>
    <w:rPr>
      <w:color w:val="004689" w:themeColor="accent1" w:themeShade="BF"/>
    </w:rPr>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rPr>
      <w:tblPr/>
      <w:tcPr>
        <w:tcBorders>
          <w:bottom w:val="single" w:sz="12" w:space="0" w:color="3B9FFF" w:themeColor="accent1" w:themeTint="99"/>
        </w:tcBorders>
      </w:tcPr>
    </w:tblStylePr>
    <w:tblStylePr w:type="lastRow">
      <w:rPr>
        <w:b/>
        <w:bCs/>
      </w:rPr>
      <w:tblPr/>
      <w:tcPr>
        <w:tcBorders>
          <w:top w:val="double" w:sz="4" w:space="0" w:color="3B9FFF" w:themeColor="accent1" w:themeTint="99"/>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paragraph" w:styleId="FootnoteText">
    <w:name w:val="footnote text"/>
    <w:basedOn w:val="Normal"/>
    <w:link w:val="FootnoteTextChar"/>
    <w:uiPriority w:val="99"/>
    <w:semiHidden/>
    <w:unhideWhenUsed/>
    <w:rsid w:val="0034139F"/>
    <w:pPr>
      <w:spacing w:after="0"/>
      <w:textboxTightWrap w:val="none"/>
    </w:pPr>
    <w:rPr>
      <w:rFonts w:eastAsia="Calibri" w:cs="Arial"/>
      <w:color w:val="auto"/>
      <w:sz w:val="20"/>
      <w:szCs w:val="20"/>
      <w:lang w:eastAsia="en-GB"/>
    </w:rPr>
  </w:style>
  <w:style w:type="character" w:customStyle="1" w:styleId="FootnoteTextChar">
    <w:name w:val="Footnote Text Char"/>
    <w:basedOn w:val="DefaultParagraphFont"/>
    <w:link w:val="FootnoteText"/>
    <w:uiPriority w:val="99"/>
    <w:semiHidden/>
    <w:rsid w:val="0034139F"/>
    <w:rPr>
      <w:rFonts w:ascii="Arial" w:eastAsia="Calibri"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6676">
      <w:bodyDiv w:val="1"/>
      <w:marLeft w:val="0"/>
      <w:marRight w:val="0"/>
      <w:marTop w:val="0"/>
      <w:marBottom w:val="0"/>
      <w:divBdr>
        <w:top w:val="none" w:sz="0" w:space="0" w:color="auto"/>
        <w:left w:val="none" w:sz="0" w:space="0" w:color="auto"/>
        <w:bottom w:val="none" w:sz="0" w:space="0" w:color="auto"/>
        <w:right w:val="none" w:sz="0" w:space="0" w:color="auto"/>
      </w:divBdr>
    </w:div>
    <w:div w:id="219902365">
      <w:bodyDiv w:val="1"/>
      <w:marLeft w:val="0"/>
      <w:marRight w:val="0"/>
      <w:marTop w:val="0"/>
      <w:marBottom w:val="0"/>
      <w:divBdr>
        <w:top w:val="none" w:sz="0" w:space="0" w:color="auto"/>
        <w:left w:val="none" w:sz="0" w:space="0" w:color="auto"/>
        <w:bottom w:val="none" w:sz="0" w:space="0" w:color="auto"/>
        <w:right w:val="none" w:sz="0" w:space="0" w:color="auto"/>
      </w:divBdr>
    </w:div>
    <w:div w:id="403793999">
      <w:bodyDiv w:val="1"/>
      <w:marLeft w:val="0"/>
      <w:marRight w:val="0"/>
      <w:marTop w:val="0"/>
      <w:marBottom w:val="0"/>
      <w:divBdr>
        <w:top w:val="none" w:sz="0" w:space="0" w:color="auto"/>
        <w:left w:val="none" w:sz="0" w:space="0" w:color="auto"/>
        <w:bottom w:val="none" w:sz="0" w:space="0" w:color="auto"/>
        <w:right w:val="none" w:sz="0" w:space="0" w:color="auto"/>
      </w:divBdr>
    </w:div>
    <w:div w:id="469707379">
      <w:bodyDiv w:val="1"/>
      <w:marLeft w:val="0"/>
      <w:marRight w:val="0"/>
      <w:marTop w:val="0"/>
      <w:marBottom w:val="0"/>
      <w:divBdr>
        <w:top w:val="none" w:sz="0" w:space="0" w:color="auto"/>
        <w:left w:val="none" w:sz="0" w:space="0" w:color="auto"/>
        <w:bottom w:val="none" w:sz="0" w:space="0" w:color="auto"/>
        <w:right w:val="none" w:sz="0" w:space="0" w:color="auto"/>
      </w:divBdr>
    </w:div>
    <w:div w:id="484130271">
      <w:bodyDiv w:val="1"/>
      <w:marLeft w:val="0"/>
      <w:marRight w:val="0"/>
      <w:marTop w:val="0"/>
      <w:marBottom w:val="0"/>
      <w:divBdr>
        <w:top w:val="none" w:sz="0" w:space="0" w:color="auto"/>
        <w:left w:val="none" w:sz="0" w:space="0" w:color="auto"/>
        <w:bottom w:val="none" w:sz="0" w:space="0" w:color="auto"/>
        <w:right w:val="none" w:sz="0" w:space="0" w:color="auto"/>
      </w:divBdr>
    </w:div>
    <w:div w:id="540627718">
      <w:bodyDiv w:val="1"/>
      <w:marLeft w:val="0"/>
      <w:marRight w:val="0"/>
      <w:marTop w:val="0"/>
      <w:marBottom w:val="0"/>
      <w:divBdr>
        <w:top w:val="none" w:sz="0" w:space="0" w:color="auto"/>
        <w:left w:val="none" w:sz="0" w:space="0" w:color="auto"/>
        <w:bottom w:val="none" w:sz="0" w:space="0" w:color="auto"/>
        <w:right w:val="none" w:sz="0" w:space="0" w:color="auto"/>
      </w:divBdr>
    </w:div>
    <w:div w:id="939608903">
      <w:bodyDiv w:val="1"/>
      <w:marLeft w:val="0"/>
      <w:marRight w:val="0"/>
      <w:marTop w:val="0"/>
      <w:marBottom w:val="0"/>
      <w:divBdr>
        <w:top w:val="none" w:sz="0" w:space="0" w:color="auto"/>
        <w:left w:val="none" w:sz="0" w:space="0" w:color="auto"/>
        <w:bottom w:val="none" w:sz="0" w:space="0" w:color="auto"/>
        <w:right w:val="none" w:sz="0" w:space="0" w:color="auto"/>
      </w:divBdr>
    </w:div>
    <w:div w:id="951400602">
      <w:bodyDiv w:val="1"/>
      <w:marLeft w:val="0"/>
      <w:marRight w:val="0"/>
      <w:marTop w:val="0"/>
      <w:marBottom w:val="0"/>
      <w:divBdr>
        <w:top w:val="none" w:sz="0" w:space="0" w:color="auto"/>
        <w:left w:val="none" w:sz="0" w:space="0" w:color="auto"/>
        <w:bottom w:val="none" w:sz="0" w:space="0" w:color="auto"/>
        <w:right w:val="none" w:sz="0" w:space="0" w:color="auto"/>
      </w:divBdr>
    </w:div>
    <w:div w:id="1078014497">
      <w:bodyDiv w:val="1"/>
      <w:marLeft w:val="0"/>
      <w:marRight w:val="0"/>
      <w:marTop w:val="0"/>
      <w:marBottom w:val="0"/>
      <w:divBdr>
        <w:top w:val="none" w:sz="0" w:space="0" w:color="auto"/>
        <w:left w:val="none" w:sz="0" w:space="0" w:color="auto"/>
        <w:bottom w:val="none" w:sz="0" w:space="0" w:color="auto"/>
        <w:right w:val="none" w:sz="0" w:space="0" w:color="auto"/>
      </w:divBdr>
    </w:div>
    <w:div w:id="1250698207">
      <w:bodyDiv w:val="1"/>
      <w:marLeft w:val="0"/>
      <w:marRight w:val="0"/>
      <w:marTop w:val="0"/>
      <w:marBottom w:val="0"/>
      <w:divBdr>
        <w:top w:val="none" w:sz="0" w:space="0" w:color="auto"/>
        <w:left w:val="none" w:sz="0" w:space="0" w:color="auto"/>
        <w:bottom w:val="none" w:sz="0" w:space="0" w:color="auto"/>
        <w:right w:val="none" w:sz="0" w:space="0" w:color="auto"/>
      </w:divBdr>
    </w:div>
    <w:div w:id="1389915282">
      <w:bodyDiv w:val="1"/>
      <w:marLeft w:val="0"/>
      <w:marRight w:val="0"/>
      <w:marTop w:val="0"/>
      <w:marBottom w:val="0"/>
      <w:divBdr>
        <w:top w:val="none" w:sz="0" w:space="0" w:color="auto"/>
        <w:left w:val="none" w:sz="0" w:space="0" w:color="auto"/>
        <w:bottom w:val="none" w:sz="0" w:space="0" w:color="auto"/>
        <w:right w:val="none" w:sz="0" w:space="0" w:color="auto"/>
      </w:divBdr>
    </w:div>
    <w:div w:id="1464041313">
      <w:bodyDiv w:val="1"/>
      <w:marLeft w:val="0"/>
      <w:marRight w:val="0"/>
      <w:marTop w:val="0"/>
      <w:marBottom w:val="0"/>
      <w:divBdr>
        <w:top w:val="none" w:sz="0" w:space="0" w:color="auto"/>
        <w:left w:val="none" w:sz="0" w:space="0" w:color="auto"/>
        <w:bottom w:val="none" w:sz="0" w:space="0" w:color="auto"/>
        <w:right w:val="none" w:sz="0" w:space="0" w:color="auto"/>
      </w:divBdr>
    </w:div>
    <w:div w:id="1494250087">
      <w:bodyDiv w:val="1"/>
      <w:marLeft w:val="0"/>
      <w:marRight w:val="0"/>
      <w:marTop w:val="0"/>
      <w:marBottom w:val="0"/>
      <w:divBdr>
        <w:top w:val="none" w:sz="0" w:space="0" w:color="auto"/>
        <w:left w:val="none" w:sz="0" w:space="0" w:color="auto"/>
        <w:bottom w:val="none" w:sz="0" w:space="0" w:color="auto"/>
        <w:right w:val="none" w:sz="0" w:space="0" w:color="auto"/>
      </w:divBdr>
    </w:div>
    <w:div w:id="1569343390">
      <w:bodyDiv w:val="1"/>
      <w:marLeft w:val="0"/>
      <w:marRight w:val="0"/>
      <w:marTop w:val="0"/>
      <w:marBottom w:val="0"/>
      <w:divBdr>
        <w:top w:val="none" w:sz="0" w:space="0" w:color="auto"/>
        <w:left w:val="none" w:sz="0" w:space="0" w:color="auto"/>
        <w:bottom w:val="none" w:sz="0" w:space="0" w:color="auto"/>
        <w:right w:val="none" w:sz="0" w:space="0" w:color="auto"/>
      </w:divBdr>
    </w:div>
    <w:div w:id="1583681827">
      <w:bodyDiv w:val="1"/>
      <w:marLeft w:val="0"/>
      <w:marRight w:val="0"/>
      <w:marTop w:val="0"/>
      <w:marBottom w:val="0"/>
      <w:divBdr>
        <w:top w:val="none" w:sz="0" w:space="0" w:color="auto"/>
        <w:left w:val="none" w:sz="0" w:space="0" w:color="auto"/>
        <w:bottom w:val="none" w:sz="0" w:space="0" w:color="auto"/>
        <w:right w:val="none" w:sz="0" w:space="0" w:color="auto"/>
      </w:divBdr>
    </w:div>
    <w:div w:id="1608387018">
      <w:bodyDiv w:val="1"/>
      <w:marLeft w:val="0"/>
      <w:marRight w:val="0"/>
      <w:marTop w:val="0"/>
      <w:marBottom w:val="0"/>
      <w:divBdr>
        <w:top w:val="none" w:sz="0" w:space="0" w:color="auto"/>
        <w:left w:val="none" w:sz="0" w:space="0" w:color="auto"/>
        <w:bottom w:val="none" w:sz="0" w:space="0" w:color="auto"/>
        <w:right w:val="none" w:sz="0" w:space="0" w:color="auto"/>
      </w:divBdr>
    </w:div>
    <w:div w:id="1640065470">
      <w:bodyDiv w:val="1"/>
      <w:marLeft w:val="0"/>
      <w:marRight w:val="0"/>
      <w:marTop w:val="0"/>
      <w:marBottom w:val="0"/>
      <w:divBdr>
        <w:top w:val="none" w:sz="0" w:space="0" w:color="auto"/>
        <w:left w:val="none" w:sz="0" w:space="0" w:color="auto"/>
        <w:bottom w:val="none" w:sz="0" w:space="0" w:color="auto"/>
        <w:right w:val="none" w:sz="0" w:space="0" w:color="auto"/>
      </w:divBdr>
    </w:div>
    <w:div w:id="1709455970">
      <w:bodyDiv w:val="1"/>
      <w:marLeft w:val="0"/>
      <w:marRight w:val="0"/>
      <w:marTop w:val="0"/>
      <w:marBottom w:val="0"/>
      <w:divBdr>
        <w:top w:val="none" w:sz="0" w:space="0" w:color="auto"/>
        <w:left w:val="none" w:sz="0" w:space="0" w:color="auto"/>
        <w:bottom w:val="none" w:sz="0" w:space="0" w:color="auto"/>
        <w:right w:val="none" w:sz="0" w:space="0" w:color="auto"/>
      </w:divBdr>
      <w:divsChild>
        <w:div w:id="500662180">
          <w:marLeft w:val="0"/>
          <w:marRight w:val="0"/>
          <w:marTop w:val="0"/>
          <w:marBottom w:val="0"/>
          <w:divBdr>
            <w:top w:val="none" w:sz="0" w:space="0" w:color="auto"/>
            <w:left w:val="none" w:sz="0" w:space="0" w:color="auto"/>
            <w:bottom w:val="none" w:sz="0" w:space="0" w:color="auto"/>
            <w:right w:val="none" w:sz="0" w:space="0" w:color="auto"/>
          </w:divBdr>
          <w:divsChild>
            <w:div w:id="4285911">
              <w:marLeft w:val="0"/>
              <w:marRight w:val="0"/>
              <w:marTop w:val="0"/>
              <w:marBottom w:val="0"/>
              <w:divBdr>
                <w:top w:val="none" w:sz="0" w:space="0" w:color="auto"/>
                <w:left w:val="none" w:sz="0" w:space="0" w:color="auto"/>
                <w:bottom w:val="none" w:sz="0" w:space="0" w:color="auto"/>
                <w:right w:val="none" w:sz="0" w:space="0" w:color="auto"/>
              </w:divBdr>
              <w:divsChild>
                <w:div w:id="1166166151">
                  <w:marLeft w:val="0"/>
                  <w:marRight w:val="0"/>
                  <w:marTop w:val="0"/>
                  <w:marBottom w:val="0"/>
                  <w:divBdr>
                    <w:top w:val="none" w:sz="0" w:space="0" w:color="auto"/>
                    <w:left w:val="none" w:sz="0" w:space="0" w:color="auto"/>
                    <w:bottom w:val="none" w:sz="0" w:space="0" w:color="auto"/>
                    <w:right w:val="none" w:sz="0" w:space="0" w:color="auto"/>
                  </w:divBdr>
                  <w:divsChild>
                    <w:div w:id="780883315">
                      <w:marLeft w:val="0"/>
                      <w:marRight w:val="0"/>
                      <w:marTop w:val="0"/>
                      <w:marBottom w:val="0"/>
                      <w:divBdr>
                        <w:top w:val="none" w:sz="0" w:space="0" w:color="auto"/>
                        <w:left w:val="none" w:sz="0" w:space="0" w:color="auto"/>
                        <w:bottom w:val="none" w:sz="0" w:space="0" w:color="auto"/>
                        <w:right w:val="none" w:sz="0" w:space="0" w:color="auto"/>
                      </w:divBdr>
                      <w:divsChild>
                        <w:div w:id="1761366633">
                          <w:marLeft w:val="0"/>
                          <w:marRight w:val="0"/>
                          <w:marTop w:val="0"/>
                          <w:marBottom w:val="0"/>
                          <w:divBdr>
                            <w:top w:val="none" w:sz="0" w:space="0" w:color="auto"/>
                            <w:left w:val="none" w:sz="0" w:space="0" w:color="auto"/>
                            <w:bottom w:val="none" w:sz="0" w:space="0" w:color="auto"/>
                            <w:right w:val="none" w:sz="0" w:space="0" w:color="auto"/>
                          </w:divBdr>
                          <w:divsChild>
                            <w:div w:id="1286426605">
                              <w:marLeft w:val="0"/>
                              <w:marRight w:val="0"/>
                              <w:marTop w:val="0"/>
                              <w:marBottom w:val="0"/>
                              <w:divBdr>
                                <w:top w:val="none" w:sz="0" w:space="0" w:color="auto"/>
                                <w:left w:val="none" w:sz="0" w:space="0" w:color="auto"/>
                                <w:bottom w:val="none" w:sz="0" w:space="0" w:color="auto"/>
                                <w:right w:val="none" w:sz="0" w:space="0" w:color="auto"/>
                              </w:divBdr>
                              <w:divsChild>
                                <w:div w:id="1252356319">
                                  <w:marLeft w:val="0"/>
                                  <w:marRight w:val="0"/>
                                  <w:marTop w:val="0"/>
                                  <w:marBottom w:val="0"/>
                                  <w:divBdr>
                                    <w:top w:val="none" w:sz="0" w:space="0" w:color="auto"/>
                                    <w:left w:val="none" w:sz="0" w:space="0" w:color="auto"/>
                                    <w:bottom w:val="none" w:sz="0" w:space="0" w:color="auto"/>
                                    <w:right w:val="none" w:sz="0" w:space="0" w:color="auto"/>
                                  </w:divBdr>
                                  <w:divsChild>
                                    <w:div w:id="1960528259">
                                      <w:marLeft w:val="0"/>
                                      <w:marRight w:val="0"/>
                                      <w:marTop w:val="0"/>
                                      <w:marBottom w:val="0"/>
                                      <w:divBdr>
                                        <w:top w:val="none" w:sz="0" w:space="0" w:color="auto"/>
                                        <w:left w:val="none" w:sz="0" w:space="0" w:color="auto"/>
                                        <w:bottom w:val="none" w:sz="0" w:space="0" w:color="auto"/>
                                        <w:right w:val="none" w:sz="0" w:space="0" w:color="auto"/>
                                      </w:divBdr>
                                      <w:divsChild>
                                        <w:div w:id="696737538">
                                          <w:marLeft w:val="0"/>
                                          <w:marRight w:val="0"/>
                                          <w:marTop w:val="0"/>
                                          <w:marBottom w:val="0"/>
                                          <w:divBdr>
                                            <w:top w:val="none" w:sz="0" w:space="0" w:color="auto"/>
                                            <w:left w:val="none" w:sz="0" w:space="0" w:color="auto"/>
                                            <w:bottom w:val="none" w:sz="0" w:space="0" w:color="auto"/>
                                            <w:right w:val="none" w:sz="0" w:space="0" w:color="auto"/>
                                          </w:divBdr>
                                          <w:divsChild>
                                            <w:div w:id="2017610161">
                                              <w:marLeft w:val="0"/>
                                              <w:marRight w:val="0"/>
                                              <w:marTop w:val="0"/>
                                              <w:marBottom w:val="0"/>
                                              <w:divBdr>
                                                <w:top w:val="none" w:sz="0" w:space="0" w:color="auto"/>
                                                <w:left w:val="none" w:sz="0" w:space="0" w:color="auto"/>
                                                <w:bottom w:val="none" w:sz="0" w:space="0" w:color="auto"/>
                                                <w:right w:val="none" w:sz="0" w:space="0" w:color="auto"/>
                                              </w:divBdr>
                                              <w:divsChild>
                                                <w:div w:id="1839422186">
                                                  <w:marLeft w:val="0"/>
                                                  <w:marRight w:val="0"/>
                                                  <w:marTop w:val="0"/>
                                                  <w:marBottom w:val="0"/>
                                                  <w:divBdr>
                                                    <w:top w:val="none" w:sz="0" w:space="0" w:color="auto"/>
                                                    <w:left w:val="none" w:sz="0" w:space="0" w:color="auto"/>
                                                    <w:bottom w:val="none" w:sz="0" w:space="0" w:color="auto"/>
                                                    <w:right w:val="none" w:sz="0" w:space="0" w:color="auto"/>
                                                  </w:divBdr>
                                                  <w:divsChild>
                                                    <w:div w:id="129972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729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nhsemployers.org/tchandbook" TargetMode="External"/><Relationship Id="rId2" Type="http://schemas.openxmlformats.org/officeDocument/2006/relationships/customXml" Target="../customXml/item2.xml"/><Relationship Id="rId16" Type="http://schemas.openxmlformats.org/officeDocument/2006/relationships/hyperlink" Target="https://hscic365.sharepoint.com/%3aw%3a/g/HumanResources/EZRIp_QnUTRMgmmkJqiJgwMBKVJwQ4z1JmJtflNRPio8TA?e=BmLJD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scic365.sharepoint.com/%3aw%3a/g/HumanResources/EVeYGzitOV5PoGSJdvgpxJcBSnJa9dZOoKoS2qkSW-YM_w?e=NQduo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bu1\AppData\Local\Microsoft\Windows\Temporary%20Internet%20Files\Content.IE5\LJ3LJN6A\02_NHSDigital_basic_template_Plain_Blue_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90E613BFFA4AF7B047911EF8285033"/>
        <w:category>
          <w:name w:val="General"/>
          <w:gallery w:val="placeholder"/>
        </w:category>
        <w:types>
          <w:type w:val="bbPlcHdr"/>
        </w:types>
        <w:behaviors>
          <w:behavior w:val="content"/>
        </w:behaviors>
        <w:guid w:val="{92AF944B-15FD-40E1-8C98-17A2ED895873}"/>
      </w:docPartPr>
      <w:docPartBody>
        <w:p w:rsidR="003E719B" w:rsidRDefault="002065E0" w:rsidP="002065E0">
          <w:pPr>
            <w:pStyle w:val="F590E613BFFA4AF7B047911EF8285033"/>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5F6"/>
    <w:rsid w:val="00052FF3"/>
    <w:rsid w:val="00097C97"/>
    <w:rsid w:val="002065E0"/>
    <w:rsid w:val="002814F8"/>
    <w:rsid w:val="003005F6"/>
    <w:rsid w:val="00313CC2"/>
    <w:rsid w:val="003E719B"/>
    <w:rsid w:val="005D53E5"/>
    <w:rsid w:val="006F491D"/>
    <w:rsid w:val="007E0509"/>
    <w:rsid w:val="007F7CDB"/>
    <w:rsid w:val="00883B3F"/>
    <w:rsid w:val="00977875"/>
    <w:rsid w:val="009F4C1C"/>
    <w:rsid w:val="00BA7100"/>
    <w:rsid w:val="00BF4836"/>
    <w:rsid w:val="00D01806"/>
    <w:rsid w:val="00F8741C"/>
    <w:rsid w:val="00FA5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E85BFD5E1941BCA78A8BC729264B62">
    <w:name w:val="CAE85BFD5E1941BCA78A8BC729264B62"/>
  </w:style>
  <w:style w:type="paragraph" w:customStyle="1" w:styleId="3283B82B7C874E9782A3C00E6A897AA7">
    <w:name w:val="3283B82B7C874E9782A3C00E6A897AA7"/>
  </w:style>
  <w:style w:type="paragraph" w:customStyle="1" w:styleId="F590E613BFFA4AF7B047911EF8285033">
    <w:name w:val="F590E613BFFA4AF7B047911EF8285033"/>
    <w:rsid w:val="002065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NHSD-2016-362951521-33868</_dlc_DocId>
    <_dlc_DocIdUrl xmlns="b538a2fb-d67d-4290-91ee-6c6f3d90262e">
      <Url>https://hscic365.sharepoint.com/sites/NDC/Category/_layouts/15/DocIdRedir.aspx?ID=NHSD-2016-362951521-33868</Url>
      <Description>NHSD-2016-362951521-33868</Description>
    </_dlc_DocIdUrl>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562AB1-82FA-489C-A949-139AA75B4A30}">
  <ds:schemaRefs>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4A3CDFA-EEC8-476E-8283-71F64B7D7032}">
  <ds:schemaRefs>
    <ds:schemaRef ds:uri="http://schemas.microsoft.com/sharepoint/v3/contenttype/forms"/>
  </ds:schemaRefs>
</ds:datastoreItem>
</file>

<file path=customXml/itemProps3.xml><?xml version="1.0" encoding="utf-8"?>
<ds:datastoreItem xmlns:ds="http://schemas.openxmlformats.org/officeDocument/2006/customXml" ds:itemID="{6D8DAC1E-6EE2-4E24-9FB9-724FCB93D351}"/>
</file>

<file path=customXml/itemProps4.xml><?xml version="1.0" encoding="utf-8"?>
<ds:datastoreItem xmlns:ds="http://schemas.openxmlformats.org/officeDocument/2006/customXml" ds:itemID="{B1D5DF58-ADF1-42CB-B17B-33AE1CF826F5}">
  <ds:schemaRefs>
    <ds:schemaRef ds:uri="http://schemas.openxmlformats.org/officeDocument/2006/bibliography"/>
  </ds:schemaRefs>
</ds:datastoreItem>
</file>

<file path=customXml/itemProps5.xml><?xml version="1.0" encoding="utf-8"?>
<ds:datastoreItem xmlns:ds="http://schemas.openxmlformats.org/officeDocument/2006/customXml" ds:itemID="{159C3CAC-CDF0-4207-929B-39E9E4288FF0}"/>
</file>

<file path=docProps/app.xml><?xml version="1.0" encoding="utf-8"?>
<Properties xmlns="http://schemas.openxmlformats.org/officeDocument/2006/extended-properties" xmlns:vt="http://schemas.openxmlformats.org/officeDocument/2006/docPropsVTypes">
  <Template>02_NHSDigital_basic_template_Plain_Blue_v1</Template>
  <TotalTime>799</TotalTime>
  <Pages>16</Pages>
  <Words>4120</Words>
  <Characters>23489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NHS Digital</vt:lpstr>
    </vt:vector>
  </TitlesOfParts>
  <Company>Health &amp; Social Care Information Centre</Company>
  <LinksUpToDate>false</LinksUpToDate>
  <CharactersWithSpaces>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creator>Simon Burke</dc:creator>
  <cp:lastModifiedBy>Simon Burke</cp:lastModifiedBy>
  <cp:revision>181</cp:revision>
  <cp:lastPrinted>2016-07-14T17:27:00Z</cp:lastPrinted>
  <dcterms:created xsi:type="dcterms:W3CDTF">2018-07-20T13:26:00Z</dcterms:created>
  <dcterms:modified xsi:type="dcterms:W3CDTF">2018-08-21T14:00:00Z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acf48889-7c05-4847-b8f4-d71384799140</vt:lpwstr>
  </property>
</Properties>
</file>